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15" w:lineRule="auto"/>
        <w:ind w:firstLine="643" w:firstLineChars="200"/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  <w:lang w:bidi="ar"/>
        </w:rPr>
        <w:t>附件1：</w:t>
      </w:r>
    </w:p>
    <w:p>
      <w:pPr>
        <w:pStyle w:val="2"/>
        <w:spacing w:line="15" w:lineRule="auto"/>
        <w:jc w:val="center"/>
        <w:rPr>
          <w:rFonts w:hint="default"/>
          <w:color w:val="auto"/>
          <w:sz w:val="10"/>
          <w:szCs w:val="10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瀍河回族区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选聘教研员一览表</w:t>
      </w:r>
    </w:p>
    <w:tbl>
      <w:tblPr>
        <w:tblStyle w:val="3"/>
        <w:tblpPr w:leftFromText="181" w:rightFromText="181" w:vertAnchor="page" w:horzAnchor="page" w:tblpX="1165" w:tblpY="2418"/>
        <w:tblOverlap w:val="never"/>
        <w:tblW w:w="100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2551"/>
        <w:gridCol w:w="709"/>
        <w:gridCol w:w="1276"/>
        <w:gridCol w:w="992"/>
        <w:gridCol w:w="709"/>
        <w:gridCol w:w="992"/>
        <w:gridCol w:w="1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岗位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选聘对象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lang w:bidi="ar"/>
              </w:rPr>
              <w:t>选聘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lang w:bidi="ar"/>
              </w:rPr>
              <w:t>专业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default"/>
                <w:color w:val="auto"/>
                <w:lang w:bidi="ar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年龄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要求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lang w:bidi="ar"/>
              </w:rPr>
              <w:t>职称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Fonts w:hint="eastAsia" w:ascii="黑体" w:hAnsi="宋体" w:eastAsia="黑体"/>
                <w:color w:val="auto"/>
                <w:kern w:val="0"/>
                <w:sz w:val="24"/>
                <w:szCs w:val="24"/>
                <w:lang w:bidi="ar"/>
              </w:rPr>
              <w:t>要求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auto"/>
                <w:sz w:val="24"/>
                <w:szCs w:val="24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业绩要求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中小学美术教研员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在职在岗中小学美术学科教师或教研员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美术相关专业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1.年龄不超过45周岁（1978年1月1日及以后出生）。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2.获得国家万人计划教学名师、中原英才计划中原教学名师、中原名师、河南省骨干教研员、河南省名师、河南省学术技术带头人、省教育专家等条件，年龄可适当放宽。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本科及以上学历学位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bookmarkStart w:id="0" w:name="_GoBack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bidi="ar"/>
              </w:rPr>
              <w:t>具有中小学一级教师及以上专业技术职称</w:t>
            </w:r>
            <w:bookmarkEnd w:id="0"/>
          </w:p>
        </w:tc>
        <w:tc>
          <w:tcPr>
            <w:tcW w:w="1265" w:type="dxa"/>
            <w:vMerge w:val="restart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6"/>
                <w:rFonts w:hint="default" w:ascii="仿宋" w:hAnsi="仿宋" w:eastAsia="仿宋" w:cs="仿宋"/>
                <w:b/>
                <w:color w:val="auto"/>
                <w:lang w:bidi="ar"/>
              </w:rPr>
            </w:pPr>
            <w:r>
              <w:rPr>
                <w:rStyle w:val="6"/>
                <w:rFonts w:hint="default" w:ascii="仿宋" w:hAnsi="仿宋" w:eastAsia="仿宋" w:cs="仿宋"/>
                <w:b/>
                <w:color w:val="auto"/>
                <w:lang w:bidi="ar"/>
              </w:rPr>
              <w:t>以下条件必须满足其一：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default" w:ascii="仿宋" w:hAnsi="仿宋" w:eastAsia="仿宋" w:cs="仿宋"/>
                <w:color w:val="auto"/>
                <w:lang w:bidi="ar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lang w:bidi="ar"/>
              </w:rPr>
              <w:t>1.</w:t>
            </w:r>
            <w:r>
              <w:rPr>
                <w:rStyle w:val="6"/>
                <w:rFonts w:hint="default" w:ascii="仿宋" w:hAnsi="仿宋" w:eastAsia="仿宋" w:cs="仿宋"/>
                <w:color w:val="auto"/>
                <w:lang w:bidi="ar"/>
              </w:rPr>
              <w:t>获得过省级教研部门组织评选的优质课一等奖。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default" w:ascii="仿宋" w:hAnsi="仿宋" w:eastAsia="仿宋" w:cs="仿宋"/>
                <w:color w:val="auto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6"/>
                <w:rFonts w:hint="default" w:ascii="仿宋" w:hAnsi="仿宋" w:eastAsia="仿宋" w:cs="仿宋"/>
                <w:color w:val="auto"/>
                <w:lang w:bidi="ar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lang w:bidi="ar"/>
              </w:rPr>
              <w:t>2.作为第一作者在国内核心学术期刊上发表相关专业论文，并获得过市级教研部门组织评选的优质课一等奖。</w:t>
            </w:r>
          </w:p>
          <w:p>
            <w:pPr>
              <w:widowControl/>
              <w:jc w:val="center"/>
              <w:textAlignment w:val="center"/>
              <w:rPr>
                <w:rStyle w:val="6"/>
                <w:rFonts w:hint="default" w:ascii="仿宋" w:hAnsi="仿宋" w:eastAsia="仿宋" w:cs="仿宋"/>
                <w:color w:val="auto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Style w:val="6"/>
                <w:rFonts w:hint="default" w:ascii="仿宋" w:hAnsi="仿宋" w:eastAsia="仿宋" w:cs="仿宋"/>
                <w:color w:val="auto"/>
                <w:lang w:bidi="ar"/>
              </w:rPr>
              <w:t>3.主持完成市级及以上基础教育教学研究项目或教育科学规划课题，并获得过市级教研部门组织评选的优质课一等奖。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  <w:jc w:val="center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lang w:bidi="ar"/>
              </w:rPr>
              <w:t>中小学体育与健康教研员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lang w:bidi="ar"/>
              </w:rPr>
              <w:t>在职在岗中</w:t>
            </w:r>
            <w:r>
              <w:rPr>
                <w:rStyle w:val="7"/>
                <w:rFonts w:hint="eastAsia" w:ascii="仿宋" w:hAnsi="仿宋" w:eastAsia="仿宋" w:cs="仿宋"/>
                <w:color w:val="auto"/>
                <w:lang w:val="en-US" w:eastAsia="zh-CN" w:bidi="ar"/>
              </w:rPr>
              <w:t>小</w:t>
            </w:r>
            <w:r>
              <w:rPr>
                <w:rStyle w:val="7"/>
                <w:rFonts w:hint="eastAsia" w:ascii="仿宋" w:hAnsi="仿宋" w:eastAsia="仿宋" w:cs="仿宋"/>
                <w:color w:val="auto"/>
                <w:lang w:bidi="ar"/>
              </w:rPr>
              <w:t>学体育与健康学科教师或教研员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lang w:bidi="ar"/>
              </w:rPr>
              <w:t>体育相关专业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初中数学教研员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在职在岗初中数学学科教师或教研员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数学相关专业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bidi="ar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初中历史教研员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在职在岗初中历史学科教师或教研员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7"/>
                <w:rFonts w:hint="eastAsia" w:ascii="仿宋" w:hAnsi="仿宋" w:eastAsia="仿宋" w:cs="仿宋"/>
                <w:color w:val="auto"/>
                <w:lang w:bidi="ar"/>
              </w:rPr>
              <w:t>历史相关专业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bidi="ar"/>
              </w:rPr>
              <w:t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初中物理教研员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在职在岗初中物理学科教师或教研员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物理相关专业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初中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综合教研员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在职在岗初中化学、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地理、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生物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学科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教师或教研员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 w:bidi="ar"/>
              </w:rPr>
              <w:t>化学、地理、生物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bidi="ar"/>
              </w:rPr>
              <w:t>相关专业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97B73"/>
    <w:rsid w:val="03010459"/>
    <w:rsid w:val="19D1695F"/>
    <w:rsid w:val="2D21111F"/>
    <w:rsid w:val="2E797B73"/>
    <w:rsid w:val="40F55F6F"/>
    <w:rsid w:val="6F33601F"/>
    <w:rsid w:val="6F81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6">
    <w:name w:val="font5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2023-08-10T09:05:00Z</dcterms:created>
  <dc:creator>人事科</dc:creator>
  <cp:lastModifiedBy>人事科</cp:lastModifiedBy>
  <dcterms:modified xsi:type="dcterms:W3CDTF">2023-08-14T09:35:00Z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