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i w:val="0"/>
          <w:iCs w:val="0"/>
          <w:caps w:val="0"/>
          <w:color w:val="000000"/>
          <w:spacing w:val="0"/>
          <w:sz w:val="32"/>
          <w:szCs w:val="32"/>
        </w:rPr>
      </w:pPr>
      <w:bookmarkStart w:id="0" w:name="_GoBack"/>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9月份拟</w:t>
      </w:r>
      <w:r>
        <w:rPr>
          <w:rFonts w:hint="eastAsia" w:ascii="仿宋_GB2312" w:hAnsi="仿宋_GB2312" w:eastAsia="仿宋_GB2312" w:cs="仿宋_GB2312"/>
          <w:i w:val="0"/>
          <w:iCs w:val="0"/>
          <w:caps w:val="0"/>
          <w:color w:val="000000"/>
          <w:spacing w:val="0"/>
          <w:sz w:val="32"/>
          <w:szCs w:val="32"/>
        </w:rPr>
        <w:t>认定工伤人员名单（</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人）</w:t>
      </w:r>
      <w:bookmarkEnd w:id="0"/>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710"/>
        <w:gridCol w:w="999"/>
        <w:gridCol w:w="1281"/>
        <w:gridCol w:w="229"/>
        <w:gridCol w:w="2732"/>
        <w:gridCol w:w="789"/>
        <w:gridCol w:w="281"/>
        <w:gridCol w:w="1069"/>
        <w:gridCol w:w="790"/>
        <w:gridCol w:w="1629"/>
        <w:gridCol w:w="89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710"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999"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128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2961" w:type="dxa"/>
            <w:gridSpan w:val="2"/>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789"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350" w:type="dxa"/>
            <w:gridSpan w:val="2"/>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790"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629"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89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2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rPr>
            </w:pPr>
            <w:r>
              <w:rPr>
                <w:rFonts w:hint="eastAsia" w:ascii="仿宋" w:hAnsi="仿宋" w:eastAsia="仿宋" w:cs="仿宋"/>
                <w:b w:val="0"/>
                <w:kern w:val="0"/>
                <w:sz w:val="24"/>
                <w:szCs w:val="24"/>
                <w:lang w:val="en-US" w:eastAsia="zh-CN"/>
              </w:rPr>
              <w:t>江福</w:t>
            </w:r>
          </w:p>
        </w:tc>
        <w:tc>
          <w:tcPr>
            <w:tcW w:w="710"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rPr>
            </w:pPr>
            <w:r>
              <w:rPr>
                <w:rFonts w:hint="eastAsia" w:ascii="仿宋" w:hAnsi="仿宋" w:eastAsia="仿宋" w:cs="仿宋"/>
                <w:b w:val="0"/>
                <w:kern w:val="0"/>
                <w:sz w:val="24"/>
                <w:szCs w:val="24"/>
                <w:lang w:val="en-US" w:eastAsia="zh-CN"/>
              </w:rPr>
              <w:t>山东秀基路桥工程有限公司</w:t>
            </w:r>
          </w:p>
        </w:tc>
        <w:tc>
          <w:tcPr>
            <w:tcW w:w="999" w:type="dxa"/>
            <w:noWrap w:val="0"/>
            <w:vAlign w:val="center"/>
          </w:tcPr>
          <w:p>
            <w:pPr>
              <w:jc w:val="center"/>
              <w:rPr>
                <w:rFonts w:hint="default" w:ascii="仿宋_GB2312" w:hAnsi="仿宋_GB2312" w:eastAsia="仿宋_GB2312" w:cs="仿宋_GB2312"/>
                <w:i w:val="0"/>
                <w:iCs w:val="0"/>
                <w:caps w:val="0"/>
                <w:color w:val="000000"/>
                <w:spacing w:val="0"/>
                <w:kern w:val="2"/>
                <w:sz w:val="28"/>
                <w:szCs w:val="28"/>
                <w:vertAlign w:val="baseline"/>
                <w:lang w:val="en-US" w:eastAsia="zh-CN" w:bidi="ar-SA"/>
              </w:rPr>
            </w:pPr>
            <w:r>
              <w:rPr>
                <w:rFonts w:hint="eastAsia" w:ascii="仿宋" w:hAnsi="仿宋" w:eastAsia="仿宋" w:cs="仿宋"/>
                <w:b w:val="0"/>
                <w:kern w:val="0"/>
                <w:sz w:val="24"/>
                <w:szCs w:val="24"/>
                <w:lang w:val="en-US" w:eastAsia="zh-CN"/>
              </w:rPr>
              <w:t>江福</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gridSpan w:val="2"/>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2022年6月6日早上九时许，江福在洛阳市瀍河区洛阳恒大绿洲九期项目部A地块206号楼3楼的2个单元中间的交界处，拆柱子模时，因上面的方钢掉落，导致江福左手拇指被砸伤，伤后被送往洛阳启明医院，与2022年6月6日上午10时办好住院手续，2022年6月15日被洛阳启明医院诊断为：1、左手拇指末节开放性骨折，2、左手拇指甲床撕裂伤</w:t>
            </w:r>
          </w:p>
        </w:tc>
        <w:tc>
          <w:tcPr>
            <w:tcW w:w="789" w:type="dxa"/>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 w:hAnsi="仿宋" w:eastAsia="仿宋" w:cs="仿宋"/>
                <w:b w:val="0"/>
                <w:kern w:val="0"/>
                <w:sz w:val="22"/>
                <w:szCs w:val="22"/>
                <w:lang w:val="en-US" w:eastAsia="zh-CN"/>
              </w:rPr>
              <w:t>1、左手拇指末节开放性骨折，2、左手拇指甲床撕裂伤</w:t>
            </w:r>
          </w:p>
        </w:tc>
        <w:tc>
          <w:tcPr>
            <w:tcW w:w="1350" w:type="dxa"/>
            <w:gridSpan w:val="2"/>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_GB2312" w:hAnsi="仿宋_GB2312" w:eastAsia="仿宋_GB2312" w:cs="仿宋_GB2312"/>
                <w:b w:val="0"/>
                <w:kern w:val="0"/>
                <w:sz w:val="24"/>
                <w:szCs w:val="24"/>
                <w:lang w:val="en-US" w:eastAsia="zh-CN"/>
              </w:rPr>
              <w:t>2022年6月6日</w:t>
            </w:r>
          </w:p>
        </w:tc>
        <w:tc>
          <w:tcPr>
            <w:tcW w:w="790"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rPr>
            </w:pPr>
            <w:r>
              <w:rPr>
                <w:rFonts w:hint="eastAsia" w:ascii="仿宋" w:hAnsi="仿宋" w:eastAsia="仿宋" w:cs="仿宋"/>
                <w:b w:val="0"/>
                <w:kern w:val="0"/>
                <w:sz w:val="22"/>
                <w:szCs w:val="22"/>
                <w:lang w:val="en-US" w:eastAsia="zh-CN"/>
              </w:rPr>
              <w:t>洛阳市瀍河区洛阳恒大绿洲九期项目部A地块206#号楼</w:t>
            </w:r>
          </w:p>
        </w:tc>
        <w:tc>
          <w:tcPr>
            <w:tcW w:w="1629"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_GB2312" w:hAnsi="仿宋_GB2312" w:eastAsia="仿宋_GB2312" w:cs="仿宋_GB2312"/>
                <w:b w:val="0"/>
                <w:kern w:val="0"/>
                <w:sz w:val="24"/>
                <w:szCs w:val="24"/>
                <w:lang w:val="en-US" w:eastAsia="zh-CN"/>
              </w:rPr>
              <w:t>2022年6月15日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2023年5月30日</w:t>
            </w:r>
          </w:p>
        </w:tc>
        <w:tc>
          <w:tcPr>
            <w:tcW w:w="1242" w:type="dxa"/>
            <w:noWrap w:val="0"/>
            <w:vAlign w:val="center"/>
          </w:tcPr>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2023年</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8月16日</w:t>
            </w:r>
          </w:p>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2</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张玉良</w:t>
            </w:r>
          </w:p>
        </w:tc>
        <w:tc>
          <w:tcPr>
            <w:tcW w:w="71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河南利雅得建筑工程有限责任公司</w:t>
            </w:r>
          </w:p>
        </w:tc>
        <w:tc>
          <w:tcPr>
            <w:tcW w:w="999"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张玉良</w:t>
            </w:r>
          </w:p>
        </w:tc>
        <w:tc>
          <w:tcPr>
            <w:tcW w:w="1510" w:type="dxa"/>
            <w:gridSpan w:val="2"/>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32" w:type="dxa"/>
            <w:noWrap w:val="0"/>
            <w:vAlign w:val="center"/>
          </w:tcPr>
          <w:p>
            <w:pPr>
              <w:spacing w:line="240" w:lineRule="auto"/>
              <w:jc w:val="center"/>
              <w:rPr>
                <w:rFonts w:hint="default" w:ascii="仿宋" w:hAnsi="仿宋" w:eastAsia="仿宋" w:cs="仿宋"/>
                <w:b w:val="0"/>
                <w:kern w:val="0"/>
                <w:sz w:val="18"/>
                <w:szCs w:val="18"/>
                <w:lang w:val="en-US" w:eastAsia="zh-CN"/>
              </w:rPr>
            </w:pPr>
            <w:r>
              <w:rPr>
                <w:rFonts w:hint="eastAsia" w:ascii="仿宋" w:hAnsi="仿宋" w:eastAsia="仿宋" w:cs="仿宋"/>
                <w:b w:val="0"/>
                <w:kern w:val="0"/>
                <w:sz w:val="18"/>
                <w:szCs w:val="18"/>
                <w:lang w:val="en-US" w:eastAsia="zh-CN"/>
              </w:rPr>
              <w:t>2021年7月10日晚20：40分左右，张玉良在洛阳瀍河上窑工业园区的工地上吊装上罗高速箱梁隔板时，因左上方掉落下来的一块钢板条，导致张玉良被砸伤，伤后被送往洛阳市第三人民医院，2021年7月10日至2021年7月22日在洛阳市第三人民医院住院治疗，于2021年7月22日被洛阳市第三人民医院诊断为：1、左锁骨远端粉碎性骨折；2、左肩胛骨粉碎性骨折；3、左肩袖损伤；4、左肩三角肌、斜方肌损伤；5、左肩皮肤挫裂伤。后于2021年7月22日至2021年8月16日在河南省洛阳正骨医院（河南省骨科医院）住院治疗，2021年8月16日被河南省洛阳正骨医院诊断为：1、左侧肩胛骨骨折；2、左侧锁骨远端骨折；3、左侧肩袖损伤；4、肩胛上神经损伤</w:t>
            </w:r>
          </w:p>
        </w:tc>
        <w:tc>
          <w:tcPr>
            <w:tcW w:w="1070" w:type="dxa"/>
            <w:gridSpan w:val="2"/>
            <w:noWrap w:val="0"/>
            <w:vAlign w:val="center"/>
          </w:tcPr>
          <w:p>
            <w:pPr>
              <w:numPr>
                <w:ilvl w:val="0"/>
                <w:numId w:val="0"/>
              </w:numPr>
              <w:jc w:val="both"/>
              <w:rPr>
                <w:rFonts w:hint="eastAsia" w:ascii="仿宋" w:hAnsi="仿宋" w:eastAsia="仿宋" w:cs="仿宋"/>
                <w:b w:val="0"/>
                <w:kern w:val="0"/>
                <w:sz w:val="11"/>
                <w:szCs w:val="11"/>
                <w:lang w:val="en-US" w:eastAsia="zh-CN"/>
              </w:rPr>
            </w:pPr>
            <w:r>
              <w:rPr>
                <w:rFonts w:hint="eastAsia" w:ascii="仿宋" w:hAnsi="仿宋" w:eastAsia="仿宋" w:cs="仿宋"/>
                <w:b w:val="0"/>
                <w:kern w:val="0"/>
                <w:sz w:val="11"/>
                <w:szCs w:val="11"/>
                <w:lang w:val="en-US" w:eastAsia="zh-CN"/>
              </w:rPr>
              <w:t>洛阳市第三人民医院诊断为：1、左锁骨远端粉碎性骨折；2、左肩胛骨粉碎性骨折；3、左肩袖损伤；4、左肩三角肌、斜方肌损伤；5、左肩皮肤挫裂伤</w:t>
            </w:r>
          </w:p>
          <w:p>
            <w:pPr>
              <w:numPr>
                <w:ilvl w:val="0"/>
                <w:numId w:val="0"/>
              </w:numPr>
              <w:jc w:val="both"/>
              <w:rPr>
                <w:rFonts w:hint="eastAsia" w:ascii="仿宋" w:hAnsi="仿宋" w:eastAsia="仿宋" w:cs="仿宋"/>
                <w:b w:val="0"/>
                <w:kern w:val="0"/>
                <w:sz w:val="11"/>
                <w:szCs w:val="11"/>
                <w:lang w:val="en-US" w:eastAsia="zh-CN"/>
              </w:rPr>
            </w:pPr>
            <w:r>
              <w:rPr>
                <w:rFonts w:hint="eastAsia" w:ascii="仿宋" w:hAnsi="仿宋" w:eastAsia="仿宋" w:cs="仿宋"/>
                <w:b w:val="0"/>
                <w:kern w:val="0"/>
                <w:sz w:val="11"/>
                <w:szCs w:val="11"/>
                <w:lang w:val="en-US" w:eastAsia="zh-CN"/>
              </w:rPr>
              <w:t>河南省洛阳正骨医院诊断为：1、左侧肩胛骨骨折；2、左侧锁骨远端骨折；3、左侧肩袖损伤；4、肩胛上神经损伤</w:t>
            </w:r>
          </w:p>
        </w:tc>
        <w:tc>
          <w:tcPr>
            <w:tcW w:w="1069" w:type="dxa"/>
            <w:noWrap w:val="0"/>
            <w:vAlign w:val="center"/>
          </w:tcPr>
          <w:p>
            <w:pPr>
              <w:jc w:val="center"/>
              <w:rPr>
                <w:rFonts w:hint="eastAsia" w:ascii="仿宋" w:hAnsi="仿宋" w:eastAsia="仿宋" w:cs="仿宋"/>
                <w:b w:val="0"/>
                <w:kern w:val="0"/>
                <w:sz w:val="18"/>
                <w:szCs w:val="18"/>
                <w:lang w:val="en-US" w:eastAsia="zh-CN"/>
              </w:rPr>
            </w:pPr>
            <w:r>
              <w:rPr>
                <w:rFonts w:hint="eastAsia" w:ascii="仿宋" w:hAnsi="仿宋" w:eastAsia="仿宋" w:cs="仿宋"/>
                <w:b w:val="0"/>
                <w:kern w:val="0"/>
                <w:sz w:val="18"/>
                <w:szCs w:val="18"/>
                <w:lang w:val="en-US" w:eastAsia="zh-CN"/>
              </w:rPr>
              <w:t>2021年7月10日</w:t>
            </w:r>
          </w:p>
        </w:tc>
        <w:tc>
          <w:tcPr>
            <w:tcW w:w="79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洛阳市瀍河区上窑工业园区</w:t>
            </w:r>
          </w:p>
        </w:tc>
        <w:tc>
          <w:tcPr>
            <w:tcW w:w="1629" w:type="dxa"/>
            <w:noWrap w:val="0"/>
            <w:vAlign w:val="center"/>
          </w:tcPr>
          <w:p>
            <w:pPr>
              <w:jc w:val="center"/>
              <w:rPr>
                <w:rFonts w:hint="eastAsia" w:ascii="仿宋" w:hAnsi="仿宋" w:eastAsia="仿宋" w:cs="仿宋"/>
                <w:b w:val="0"/>
                <w:kern w:val="0"/>
                <w:sz w:val="18"/>
                <w:szCs w:val="18"/>
                <w:lang w:val="en-US" w:eastAsia="zh-CN"/>
              </w:rPr>
            </w:pPr>
            <w:r>
              <w:rPr>
                <w:rFonts w:hint="eastAsia" w:ascii="仿宋" w:hAnsi="仿宋" w:eastAsia="仿宋" w:cs="仿宋"/>
                <w:b w:val="0"/>
                <w:kern w:val="0"/>
                <w:sz w:val="18"/>
                <w:szCs w:val="18"/>
                <w:lang w:val="en-US" w:eastAsia="zh-CN"/>
              </w:rPr>
              <w:t>2021年7月22日；</w:t>
            </w:r>
          </w:p>
          <w:p>
            <w:pPr>
              <w:jc w:val="center"/>
              <w:rPr>
                <w:rFonts w:hint="eastAsia" w:ascii="仿宋_GB2312" w:hAnsi="仿宋_GB2312" w:eastAsia="仿宋_GB2312" w:cs="仿宋_GB2312"/>
                <w:b w:val="0"/>
                <w:kern w:val="0"/>
                <w:sz w:val="24"/>
                <w:szCs w:val="24"/>
                <w:lang w:val="en-US" w:eastAsia="zh-CN"/>
              </w:rPr>
            </w:pPr>
            <w:r>
              <w:rPr>
                <w:rFonts w:hint="eastAsia" w:ascii="仿宋" w:hAnsi="仿宋" w:eastAsia="仿宋" w:cs="仿宋"/>
                <w:b w:val="0"/>
                <w:kern w:val="0"/>
                <w:sz w:val="18"/>
                <w:szCs w:val="18"/>
                <w:lang w:val="en-US" w:eastAsia="zh-CN"/>
              </w:rPr>
              <w:t>2021年8月16日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2022年5月23日</w:t>
            </w:r>
          </w:p>
        </w:tc>
        <w:tc>
          <w:tcPr>
            <w:tcW w:w="1242" w:type="dxa"/>
            <w:noWrap w:val="0"/>
            <w:vAlign w:val="center"/>
          </w:tcPr>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2023年</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8月25日</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3</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李晓萌</w:t>
            </w:r>
          </w:p>
        </w:tc>
        <w:tc>
          <w:tcPr>
            <w:tcW w:w="71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洛阳市瀍河回族区华林街道办事处</w:t>
            </w:r>
          </w:p>
        </w:tc>
        <w:tc>
          <w:tcPr>
            <w:tcW w:w="999" w:type="dxa"/>
            <w:noWrap w:val="0"/>
            <w:vAlign w:val="center"/>
          </w:tcPr>
          <w:p>
            <w:pPr>
              <w:jc w:val="center"/>
              <w:rPr>
                <w:rFonts w:hint="eastAsia"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洛阳市瀍河回族区华林街道办事处</w:t>
            </w:r>
          </w:p>
        </w:tc>
        <w:tc>
          <w:tcPr>
            <w:tcW w:w="1510" w:type="dxa"/>
            <w:gridSpan w:val="2"/>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32" w:type="dxa"/>
            <w:noWrap w:val="0"/>
            <w:vAlign w:val="center"/>
          </w:tcPr>
          <w:p>
            <w:pPr>
              <w:spacing w:line="240" w:lineRule="auto"/>
              <w:jc w:val="center"/>
              <w:rPr>
                <w:rFonts w:hint="default" w:ascii="仿宋" w:hAnsi="仿宋" w:eastAsia="仿宋" w:cs="仿宋"/>
                <w:b w:val="0"/>
                <w:kern w:val="0"/>
                <w:sz w:val="18"/>
                <w:szCs w:val="18"/>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7月17日16时30分左右，因市委宣传部领导到君澜湾邻里中心调研指导，我单位安排街道党工委副书记李晓萌等人在邻里中心准备迎检工作时，李晓萌同志在移动违规停放电动车时摔倒受伤，伤后被送至华林社区卫生服务中心救治，被华林社区卫生服务中心诊断为：软组织挫伤，伤口进行缝合等处理并打了破伤风。</w:t>
            </w:r>
          </w:p>
        </w:tc>
        <w:tc>
          <w:tcPr>
            <w:tcW w:w="1070" w:type="dxa"/>
            <w:gridSpan w:val="2"/>
            <w:noWrap w:val="0"/>
            <w:vAlign w:val="center"/>
          </w:tcPr>
          <w:p>
            <w:pPr>
              <w:numPr>
                <w:ilvl w:val="0"/>
                <w:numId w:val="0"/>
              </w:numPr>
              <w:jc w:val="both"/>
              <w:rPr>
                <w:rFonts w:hint="eastAsia" w:ascii="仿宋" w:hAnsi="仿宋" w:eastAsia="仿宋" w:cs="仿宋"/>
                <w:b w:val="0"/>
                <w:kern w:val="0"/>
                <w:sz w:val="11"/>
                <w:szCs w:val="11"/>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软组织挫伤，伤口进行缝合等处理并打了破伤风。</w:t>
            </w:r>
          </w:p>
        </w:tc>
        <w:tc>
          <w:tcPr>
            <w:tcW w:w="1069" w:type="dxa"/>
            <w:noWrap w:val="0"/>
            <w:vAlign w:val="center"/>
          </w:tcPr>
          <w:p>
            <w:pPr>
              <w:jc w:val="center"/>
              <w:rPr>
                <w:rFonts w:hint="eastAsia" w:ascii="仿宋" w:hAnsi="仿宋" w:eastAsia="仿宋" w:cs="仿宋"/>
                <w:b w:val="0"/>
                <w:kern w:val="0"/>
                <w:sz w:val="18"/>
                <w:szCs w:val="18"/>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2023年7月17日</w:t>
            </w:r>
          </w:p>
        </w:tc>
        <w:tc>
          <w:tcPr>
            <w:tcW w:w="79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君澜湾邻里中心</w:t>
            </w:r>
          </w:p>
        </w:tc>
        <w:tc>
          <w:tcPr>
            <w:tcW w:w="1629" w:type="dxa"/>
            <w:noWrap w:val="0"/>
            <w:vAlign w:val="center"/>
          </w:tcPr>
          <w:p>
            <w:pPr>
              <w:jc w:val="center"/>
              <w:rPr>
                <w:rFonts w:hint="eastAsia" w:ascii="仿宋" w:hAnsi="仿宋" w:eastAsia="仿宋" w:cs="仿宋"/>
                <w:b w:val="0"/>
                <w:kern w:val="0"/>
                <w:sz w:val="18"/>
                <w:szCs w:val="18"/>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2023年7月17日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2023年8月11日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2023年9月18日（前期一直处于补正阶段）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4</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杨海燕</w:t>
            </w:r>
          </w:p>
        </w:tc>
        <w:tc>
          <w:tcPr>
            <w:tcW w:w="71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洛阳市瀍河回族区华林街道办事处</w:t>
            </w:r>
          </w:p>
        </w:tc>
        <w:tc>
          <w:tcPr>
            <w:tcW w:w="999" w:type="dxa"/>
            <w:noWrap w:val="0"/>
            <w:vAlign w:val="center"/>
          </w:tcPr>
          <w:p>
            <w:pPr>
              <w:jc w:val="center"/>
              <w:rPr>
                <w:rFonts w:hint="eastAsia"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洛阳市瀍河回族区华林街道办事处</w:t>
            </w:r>
          </w:p>
        </w:tc>
        <w:tc>
          <w:tcPr>
            <w:tcW w:w="1510" w:type="dxa"/>
            <w:gridSpan w:val="2"/>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32" w:type="dxa"/>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7月30日下午，市领导到君澜湾邻里社区观摩，我办副主任杨海燕负责君河湾北区外围夹马营南路环境治理（大张门口-北区门口路。15：10分左右，杨海燕在观摩结束后到大张地下停车场取车下楼时摔倒，伤后被送往河南省洛阳正骨医院救治，被医院诊断为右足软组织损伤</w:t>
            </w:r>
          </w:p>
        </w:tc>
        <w:tc>
          <w:tcPr>
            <w:tcW w:w="1070" w:type="dxa"/>
            <w:gridSpan w:val="2"/>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右足软组织损伤</w:t>
            </w:r>
          </w:p>
        </w:tc>
        <w:tc>
          <w:tcPr>
            <w:tcW w:w="1069"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2023年7月30日</w:t>
            </w:r>
          </w:p>
        </w:tc>
        <w:tc>
          <w:tcPr>
            <w:tcW w:w="79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大张超市地下停车场</w:t>
            </w:r>
          </w:p>
        </w:tc>
        <w:tc>
          <w:tcPr>
            <w:tcW w:w="1629"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2023年7月30日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2023年8月23日</w:t>
            </w:r>
          </w:p>
        </w:tc>
        <w:tc>
          <w:tcPr>
            <w:tcW w:w="1242" w:type="dxa"/>
            <w:noWrap w:val="0"/>
            <w:vAlign w:val="center"/>
          </w:tcPr>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2023年9月18日（前期一直处于补正阶段）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5</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杨文宇</w:t>
            </w:r>
          </w:p>
        </w:tc>
        <w:tc>
          <w:tcPr>
            <w:tcW w:w="71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河南思特迪流体科技有限公司</w:t>
            </w:r>
          </w:p>
        </w:tc>
        <w:tc>
          <w:tcPr>
            <w:tcW w:w="999" w:type="dxa"/>
            <w:noWrap w:val="0"/>
            <w:vAlign w:val="center"/>
          </w:tcPr>
          <w:p>
            <w:pPr>
              <w:jc w:val="center"/>
              <w:rPr>
                <w:rFonts w:hint="eastAsia"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河南思特迪流体科技有限公司</w:t>
            </w:r>
          </w:p>
        </w:tc>
        <w:tc>
          <w:tcPr>
            <w:tcW w:w="1510" w:type="dxa"/>
            <w:gridSpan w:val="2"/>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32" w:type="dxa"/>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14日上午10点55分左右，杨文宇在车间内操作机器时不慎挤伤右手，伤后被送往河南省洛阳正骨医院救治，被医院诊断为1、开放性指骨骨折右手食指开放性骨折；2、开放性手部损伤右手食中指皮肤撕脱伤皮缺损甲床损伤</w:t>
            </w:r>
          </w:p>
        </w:tc>
        <w:tc>
          <w:tcPr>
            <w:tcW w:w="1070" w:type="dxa"/>
            <w:gridSpan w:val="2"/>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1、开放性指骨骨折右手食指开放性骨折；2、开放性手部损伤右手食中指皮肤撕脱伤皮缺损甲床损伤</w:t>
            </w:r>
          </w:p>
        </w:tc>
        <w:tc>
          <w:tcPr>
            <w:tcW w:w="1069"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2023年8月14日</w:t>
            </w:r>
          </w:p>
        </w:tc>
        <w:tc>
          <w:tcPr>
            <w:tcW w:w="79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4"/>
                <w:szCs w:val="24"/>
                <w:lang w:val="en-US" w:eastAsia="zh-CN"/>
              </w:rPr>
              <w:t>河南思特迪流体科技有限公司车间内</w:t>
            </w:r>
          </w:p>
        </w:tc>
        <w:tc>
          <w:tcPr>
            <w:tcW w:w="1629"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2023年8月14日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2023年8月18日</w:t>
            </w:r>
          </w:p>
        </w:tc>
        <w:tc>
          <w:tcPr>
            <w:tcW w:w="1242" w:type="dxa"/>
            <w:noWrap w:val="0"/>
            <w:vAlign w:val="center"/>
          </w:tcPr>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2023年9月18日（前期一直处于补正阶段）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6</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郭春丽</w:t>
            </w:r>
          </w:p>
        </w:tc>
        <w:tc>
          <w:tcPr>
            <w:tcW w:w="71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洛阳吉众汽车有限公司</w:t>
            </w:r>
          </w:p>
        </w:tc>
        <w:tc>
          <w:tcPr>
            <w:tcW w:w="999" w:type="dxa"/>
            <w:noWrap w:val="0"/>
            <w:vAlign w:val="center"/>
          </w:tcPr>
          <w:p>
            <w:pPr>
              <w:jc w:val="center"/>
              <w:rPr>
                <w:rFonts w:hint="eastAsia"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洛阳吉众汽车有限公司</w:t>
            </w:r>
          </w:p>
        </w:tc>
        <w:tc>
          <w:tcPr>
            <w:tcW w:w="1510" w:type="dxa"/>
            <w:gridSpan w:val="2"/>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32" w:type="dxa"/>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6日18时20分左右，郭春丽在下班回家路上，经过新街桥，骑电动二轮车正常行驶过程中，因被后方电动车快速超车而碰撞摔倒，伤后被送至洛阳市第一人民医院救治，2023年8月6日入院治疗，于2023年8月15日被洛阳市第一人民医院诊断为：1、晚期先兆流产；3、外伤后；3、妊娠合并瘢痕子宫；4、孕产妇风险评估：黄色；5、妊娠合并贫血；6、妊娠合并电解质紊乱；7、皮肤裂伤；8、皮肤擦伤；9、髁突骨折；10、牙脱位；11、牙槽突裂</w:t>
            </w:r>
          </w:p>
        </w:tc>
        <w:tc>
          <w:tcPr>
            <w:tcW w:w="1070" w:type="dxa"/>
            <w:gridSpan w:val="2"/>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18"/>
                <w:szCs w:val="18"/>
                <w:vertAlign w:val="baseline"/>
                <w:lang w:val="en-US" w:eastAsia="zh-CN"/>
              </w:rPr>
            </w:pPr>
            <w:r>
              <w:rPr>
                <w:rFonts w:hint="eastAsia" w:ascii="仿宋_GB2312" w:hAnsi="仿宋_GB2312" w:eastAsia="仿宋_GB2312" w:cs="仿宋_GB2312"/>
                <w:i w:val="0"/>
                <w:iCs w:val="0"/>
                <w:caps w:val="0"/>
                <w:color w:val="000000"/>
                <w:spacing w:val="0"/>
                <w:sz w:val="18"/>
                <w:szCs w:val="18"/>
                <w:vertAlign w:val="baseline"/>
                <w:lang w:val="en-US" w:eastAsia="zh-CN"/>
              </w:rPr>
              <w:t>1、晚期先兆流产；3、外伤后；3、妊娠合并瘢痕子宫；4、孕产妇风险评估：黄色；5、妊娠合并贫血；6、妊娠合并电解质紊乱；7、皮肤裂伤；8、皮肤擦伤；9、髁突骨折；10、牙脱位；11、牙槽突裂</w:t>
            </w:r>
          </w:p>
        </w:tc>
        <w:tc>
          <w:tcPr>
            <w:tcW w:w="1069"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2023年8月6日</w:t>
            </w:r>
          </w:p>
        </w:tc>
        <w:tc>
          <w:tcPr>
            <w:tcW w:w="7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新街桥</w:t>
            </w:r>
          </w:p>
        </w:tc>
        <w:tc>
          <w:tcPr>
            <w:tcW w:w="1629"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2023年8月15日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2023年9月5日</w:t>
            </w:r>
          </w:p>
        </w:tc>
        <w:tc>
          <w:tcPr>
            <w:tcW w:w="1242" w:type="dxa"/>
            <w:noWrap w:val="0"/>
            <w:vAlign w:val="center"/>
          </w:tcPr>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2023年9月18日（前期一直处于补正阶段）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000000"/>
    <w:rsid w:val="14162092"/>
    <w:rsid w:val="27E37C17"/>
    <w:rsid w:val="3C831FDD"/>
    <w:rsid w:val="3DA77629"/>
    <w:rsid w:val="55AB636B"/>
    <w:rsid w:val="6EE14D39"/>
    <w:rsid w:val="7A8655F8"/>
    <w:rsid w:val="7E64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2095</Words>
  <Characters>2313</Characters>
  <Lines>0</Lines>
  <Paragraphs>0</Paragraphs>
  <TotalTime>5</TotalTime>
  <ScaleCrop>false</ScaleCrop>
  <LinksUpToDate>false</LinksUpToDate>
  <CharactersWithSpaces>2361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dcterms:modified xsi:type="dcterms:W3CDTF">2023-09-18T08:25:58Z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43A9DF83232F4DB7BE09F51A4B29F48B_13</vt:lpwstr>
  </property>
</Properties>
</file>