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5C389">
      <w:pPr>
        <w:spacing w:line="1000" w:lineRule="exact"/>
        <w:jc w:val="center"/>
        <w:rPr>
          <w:rFonts w:ascii="华文中宋" w:hAnsi="华文中宋" w:eastAsia="华文中宋"/>
          <w:b/>
          <w:sz w:val="52"/>
        </w:rPr>
      </w:pPr>
      <w:r>
        <w:rPr>
          <w:rFonts w:hint="eastAsia" w:ascii="华文中宋" w:hAnsi="华文中宋" w:eastAsia="华文中宋"/>
          <w:b/>
          <w:sz w:val="52"/>
          <w:lang w:val="en-US" w:eastAsia="zh-CN"/>
        </w:rPr>
        <w:t>洛阳市</w:t>
      </w:r>
      <w:r>
        <w:rPr>
          <w:rFonts w:hint="eastAsia" w:ascii="华文中宋" w:hAnsi="华文中宋" w:eastAsia="华文中宋"/>
          <w:b/>
          <w:sz w:val="52"/>
        </w:rPr>
        <w:t>瀍河回族区人民政府</w:t>
      </w:r>
    </w:p>
    <w:p w14:paraId="02656A21">
      <w:pPr>
        <w:jc w:val="center"/>
        <w:rPr>
          <w:rFonts w:hint="eastAsia" w:ascii="华文中宋" w:hAnsi="华文中宋" w:eastAsia="华文中宋"/>
          <w:b/>
          <w:sz w:val="44"/>
        </w:rPr>
      </w:pPr>
      <w:r>
        <w:rPr>
          <w:rFonts w:hint="eastAsia" w:ascii="华文中宋" w:hAnsi="华文中宋" w:eastAsia="华文中宋"/>
          <w:b/>
          <w:sz w:val="44"/>
        </w:rPr>
        <w:t>行政复议终止决定书</w:t>
      </w:r>
    </w:p>
    <w:p w14:paraId="53ADB8E8">
      <w:pPr>
        <w:rPr>
          <w:rFonts w:ascii="华文仿宋" w:hAnsi="华文仿宋" w:eastAsia="华文仿宋"/>
          <w:sz w:val="32"/>
        </w:rPr>
      </w:pPr>
      <w:r>
        <w:rPr>
          <w:rFonts w:ascii="华文仿宋" w:eastAsia="华文仿宋"/>
          <w:sz w:val="32"/>
        </w:rPr>
        <w:t>                         </w:t>
      </w:r>
      <w:r>
        <w:rPr>
          <w:rFonts w:hint="eastAsia" w:ascii="华文仿宋" w:eastAsia="华文仿宋"/>
          <w:sz w:val="32"/>
        </w:rPr>
        <w:t xml:space="preserve"> </w:t>
      </w:r>
      <w:r>
        <w:rPr>
          <w:rFonts w:hint="eastAsia" w:ascii="华文仿宋" w:hAnsi="华文仿宋" w:eastAsia="华文仿宋"/>
          <w:sz w:val="32"/>
        </w:rPr>
        <w:t>瀍政复终止字〔20</w:t>
      </w:r>
      <w:r>
        <w:rPr>
          <w:rFonts w:hint="eastAsia" w:ascii="华文仿宋" w:hAnsi="华文仿宋" w:eastAsia="华文仿宋"/>
          <w:sz w:val="32"/>
          <w:lang w:val="en-US" w:eastAsia="zh-CN"/>
        </w:rPr>
        <w:t>23</w:t>
      </w:r>
      <w:r>
        <w:rPr>
          <w:rFonts w:hint="eastAsia" w:ascii="华文仿宋" w:hAnsi="华文仿宋" w:eastAsia="华文仿宋"/>
          <w:sz w:val="32"/>
        </w:rPr>
        <w:t>〕第</w:t>
      </w:r>
      <w:r>
        <w:rPr>
          <w:rFonts w:hint="eastAsia" w:ascii="华文仿宋" w:hAnsi="华文仿宋" w:eastAsia="华文仿宋"/>
          <w:sz w:val="32"/>
          <w:lang w:val="en-US" w:eastAsia="zh-CN"/>
        </w:rPr>
        <w:t>10</w:t>
      </w:r>
      <w:r>
        <w:rPr>
          <w:rFonts w:hint="eastAsia" w:ascii="华文仿宋" w:hAnsi="华文仿宋" w:eastAsia="华文仿宋"/>
          <w:sz w:val="32"/>
        </w:rPr>
        <w:t>号</w:t>
      </w:r>
    </w:p>
    <w:p w14:paraId="5CF3094E">
      <w:pPr>
        <w:rPr>
          <w:rFonts w:hint="eastAsia" w:ascii="华文仿宋" w:hAnsi="华文仿宋" w:eastAsia="华文仿宋"/>
          <w:sz w:val="32"/>
        </w:rPr>
      </w:pPr>
    </w:p>
    <w:p w14:paraId="5A9AE07C">
      <w:pPr>
        <w:spacing w:line="620" w:lineRule="exact"/>
        <w:ind w:firstLine="640" w:firstLineChars="200"/>
        <w:rPr>
          <w:rFonts w:hint="default" w:ascii="华文仿宋" w:hAnsi="华文仿宋" w:eastAsia="华文仿宋" w:cs="华文仿宋"/>
          <w:bCs/>
          <w:sz w:val="32"/>
          <w:szCs w:val="32"/>
          <w:lang w:val="en-US" w:eastAsia="zh-CN"/>
        </w:rPr>
      </w:pPr>
      <w:r>
        <w:rPr>
          <w:rFonts w:hint="eastAsia" w:ascii="华文仿宋" w:hAnsi="华文仿宋" w:eastAsia="华文仿宋"/>
          <w:sz w:val="32"/>
        </w:rPr>
        <w:t>申请人</w:t>
      </w:r>
      <w:r>
        <w:rPr>
          <w:rFonts w:hint="eastAsia" w:ascii="华文仿宋" w:hAnsi="华文仿宋" w:eastAsia="华文仿宋"/>
          <w:sz w:val="32"/>
          <w:lang w:eastAsia="zh-CN"/>
        </w:rPr>
        <w:t>：</w:t>
      </w:r>
      <w:r>
        <w:rPr>
          <w:rFonts w:hint="eastAsia" w:ascii="华文仿宋" w:hAnsi="华文仿宋" w:eastAsia="华文仿宋"/>
          <w:sz w:val="32"/>
          <w:lang w:val="en-US" w:eastAsia="zh-CN"/>
        </w:rPr>
        <w:t>李某</w:t>
      </w:r>
      <w:r>
        <w:rPr>
          <w:rFonts w:hint="eastAsia" w:ascii="华文仿宋" w:hAnsi="华文仿宋" w:eastAsia="华文仿宋" w:cs="华文仿宋"/>
          <w:bCs/>
          <w:sz w:val="32"/>
          <w:szCs w:val="32"/>
          <w:lang w:val="en-US" w:eastAsia="zh-CN"/>
        </w:rPr>
        <w:t>。</w:t>
      </w:r>
    </w:p>
    <w:p w14:paraId="35925FF5">
      <w:pPr>
        <w:spacing w:line="620" w:lineRule="exact"/>
        <w:ind w:firstLine="640" w:firstLineChars="200"/>
        <w:rPr>
          <w:rFonts w:hint="default" w:ascii="华文仿宋" w:hAnsi="华文仿宋" w:eastAsia="华文仿宋"/>
          <w:sz w:val="32"/>
          <w:lang w:val="en-US" w:eastAsia="zh-CN"/>
        </w:rPr>
      </w:pPr>
      <w:r>
        <w:rPr>
          <w:rFonts w:hint="eastAsia" w:ascii="华文仿宋" w:hAnsi="华文仿宋" w:eastAsia="华文仿宋"/>
          <w:sz w:val="32"/>
        </w:rPr>
        <w:t>被申请人</w:t>
      </w:r>
      <w:r>
        <w:rPr>
          <w:rFonts w:hint="eastAsia" w:ascii="华文仿宋" w:hAnsi="华文仿宋" w:eastAsia="华文仿宋"/>
          <w:sz w:val="32"/>
          <w:lang w:eastAsia="zh-CN"/>
        </w:rPr>
        <w:t>：</w:t>
      </w:r>
      <w:r>
        <w:rPr>
          <w:rFonts w:hint="eastAsia" w:ascii="华文仿宋" w:hAnsi="华文仿宋" w:eastAsia="华文仿宋" w:cs="华文仿宋"/>
          <w:bCs/>
          <w:sz w:val="32"/>
          <w:szCs w:val="32"/>
          <w:lang w:val="en-US" w:eastAsia="zh-CN"/>
        </w:rPr>
        <w:t>洛阳市</w:t>
      </w:r>
      <w:r>
        <w:rPr>
          <w:rFonts w:hint="eastAsia" w:ascii="华文仿宋" w:hAnsi="华文仿宋" w:eastAsia="华文仿宋" w:cs="华文仿宋"/>
          <w:bCs/>
          <w:sz w:val="32"/>
          <w:szCs w:val="32"/>
          <w:lang w:val="en-US" w:eastAsia="zh-CN"/>
        </w:rPr>
        <w:t>瀍河回族区市场监督管理局。</w:t>
      </w:r>
    </w:p>
    <w:p w14:paraId="3B959800">
      <w:pPr>
        <w:tabs>
          <w:tab w:val="left" w:pos="6930"/>
        </w:tabs>
        <w:spacing w:line="620" w:lineRule="exact"/>
        <w:ind w:firstLine="640" w:firstLineChars="200"/>
        <w:rPr>
          <w:rFonts w:hint="eastAsia" w:ascii="华文仿宋" w:hAnsi="华文仿宋" w:eastAsia="华文仿宋"/>
          <w:sz w:val="32"/>
        </w:rPr>
      </w:pPr>
      <w:r>
        <w:rPr>
          <w:rFonts w:hint="eastAsia" w:ascii="华文仿宋" w:hAnsi="华文仿宋" w:eastAsia="华文仿宋"/>
          <w:sz w:val="32"/>
        </w:rPr>
        <w:t>申请人</w:t>
      </w:r>
      <w:r>
        <w:rPr>
          <w:rFonts w:hint="eastAsia" w:ascii="华文仿宋" w:hAnsi="华文仿宋" w:eastAsia="华文仿宋"/>
          <w:sz w:val="32"/>
          <w:lang w:val="en-US" w:eastAsia="zh-CN"/>
        </w:rPr>
        <w:t>李某对其于</w:t>
      </w:r>
      <w:r>
        <w:rPr>
          <w:rFonts w:hint="eastAsia" w:ascii="华文仿宋" w:hAnsi="华文仿宋" w:eastAsia="华文仿宋" w:cs="华文仿宋"/>
          <w:bCs/>
          <w:sz w:val="32"/>
          <w:szCs w:val="32"/>
          <w:lang w:val="en-US" w:eastAsia="zh-CN"/>
        </w:rPr>
        <w:t>2023年7月31日邮寄的投诉举报</w:t>
      </w:r>
      <w:r>
        <w:rPr>
          <w:rFonts w:hint="eastAsia" w:ascii="华文仿宋" w:hAnsi="华文仿宋" w:eastAsia="华文仿宋"/>
          <w:sz w:val="32"/>
        </w:rPr>
        <w:t>被申请人</w:t>
      </w:r>
      <w:r>
        <w:rPr>
          <w:rFonts w:hint="eastAsia" w:ascii="华文仿宋" w:hAnsi="华文仿宋" w:eastAsia="华文仿宋" w:cs="华文仿宋"/>
          <w:bCs/>
          <w:sz w:val="32"/>
          <w:szCs w:val="32"/>
          <w:lang w:val="en-US" w:eastAsia="zh-CN"/>
        </w:rPr>
        <w:t>洛阳市瀍河回族区市场监督管理局未在法定期限内告知是否受理不服</w:t>
      </w:r>
      <w:r>
        <w:rPr>
          <w:rFonts w:hint="eastAsia" w:ascii="华文仿宋" w:hAnsi="华文仿宋" w:eastAsia="华文仿宋"/>
          <w:sz w:val="32"/>
        </w:rPr>
        <w:t>，向本机关申请行政复议，本机关</w:t>
      </w:r>
      <w:r>
        <w:rPr>
          <w:rFonts w:hint="eastAsia" w:ascii="华文仿宋" w:hAnsi="华文仿宋" w:eastAsia="华文仿宋" w:cs="华文仿宋"/>
          <w:bCs/>
          <w:sz w:val="32"/>
          <w:szCs w:val="32"/>
        </w:rPr>
        <w:t>依法已予受理</w:t>
      </w:r>
      <w:r>
        <w:rPr>
          <w:rFonts w:hint="eastAsia" w:ascii="华文仿宋" w:hAnsi="华文仿宋" w:eastAsia="华文仿宋"/>
          <w:sz w:val="32"/>
        </w:rPr>
        <w:t>。</w:t>
      </w:r>
      <w:r>
        <w:rPr>
          <w:rFonts w:hint="eastAsia" w:ascii="华文仿宋" w:hAnsi="华文仿宋" w:eastAsia="华文仿宋"/>
          <w:sz w:val="32"/>
          <w:lang w:val="en-US" w:eastAsia="zh-CN"/>
        </w:rPr>
        <w:t>本机关于2023年8月31日收到</w:t>
      </w:r>
      <w:r>
        <w:rPr>
          <w:rFonts w:hint="eastAsia" w:ascii="华文仿宋" w:hAnsi="华文仿宋" w:eastAsia="华文仿宋"/>
          <w:sz w:val="32"/>
        </w:rPr>
        <w:t>申请人</w:t>
      </w:r>
      <w:r>
        <w:rPr>
          <w:rFonts w:hint="eastAsia" w:ascii="华文仿宋" w:hAnsi="华文仿宋" w:eastAsia="华文仿宋"/>
          <w:sz w:val="32"/>
          <w:lang w:val="en-US" w:eastAsia="zh-CN"/>
        </w:rPr>
        <w:t>李某</w:t>
      </w:r>
      <w:bookmarkStart w:id="0" w:name="_GoBack"/>
      <w:bookmarkEnd w:id="0"/>
      <w:r>
        <w:rPr>
          <w:rFonts w:hint="eastAsia" w:ascii="华文仿宋" w:hAnsi="华文仿宋" w:eastAsia="华文仿宋"/>
          <w:sz w:val="32"/>
        </w:rPr>
        <w:t>提出</w:t>
      </w:r>
      <w:r>
        <w:rPr>
          <w:rFonts w:hint="eastAsia" w:ascii="华文仿宋" w:hAnsi="华文仿宋" w:eastAsia="华文仿宋"/>
          <w:sz w:val="32"/>
          <w:lang w:val="en-US" w:eastAsia="zh-CN"/>
        </w:rPr>
        <w:t>的</w:t>
      </w:r>
      <w:r>
        <w:rPr>
          <w:rFonts w:hint="eastAsia" w:ascii="华文仿宋" w:hAnsi="华文仿宋" w:eastAsia="华文仿宋"/>
          <w:sz w:val="32"/>
        </w:rPr>
        <w:t>书面申请，要求撤回行政复议申请。根据《中华人民共和国行政复议法》第二十五条、《中华人民共和国行政复议法实施条例》第四十二条第一款第（一）项的规定，决定终止行政复议。</w:t>
      </w:r>
    </w:p>
    <w:p w14:paraId="70232D37">
      <w:pPr>
        <w:jc w:val="right"/>
        <w:rPr>
          <w:rFonts w:hint="eastAsia" w:ascii="华文仿宋" w:eastAsia="华文仿宋"/>
          <w:sz w:val="32"/>
        </w:rPr>
      </w:pPr>
      <w:r>
        <w:rPr>
          <w:rFonts w:ascii="华文仿宋" w:eastAsia="华文仿宋"/>
          <w:sz w:val="32"/>
        </w:rPr>
        <w:t>                                                                                   </w:t>
      </w:r>
    </w:p>
    <w:p w14:paraId="188E0267">
      <w:pPr>
        <w:jc w:val="right"/>
        <w:rPr>
          <w:rFonts w:hint="eastAsia" w:ascii="华文仿宋" w:eastAsia="华文仿宋"/>
          <w:sz w:val="32"/>
        </w:rPr>
      </w:pPr>
    </w:p>
    <w:p w14:paraId="165C483B">
      <w:pPr>
        <w:wordWrap w:val="0"/>
        <w:jc w:val="center"/>
        <w:rPr>
          <w:rFonts w:ascii="华文仿宋" w:hAnsi="华文仿宋" w:eastAsia="华文仿宋"/>
          <w:sz w:val="32"/>
        </w:rPr>
      </w:pPr>
      <w:r>
        <w:rPr>
          <w:rFonts w:hint="eastAsia" w:ascii="华文仿宋" w:hAnsi="华文仿宋" w:eastAsia="华文仿宋"/>
          <w:sz w:val="32"/>
          <w:lang w:val="en-US" w:eastAsia="zh-CN"/>
        </w:rPr>
        <w:t xml:space="preserve">                           </w:t>
      </w:r>
      <w:r>
        <w:rPr>
          <w:rFonts w:hint="eastAsia" w:ascii="华文仿宋" w:hAnsi="华文仿宋" w:eastAsia="华文仿宋"/>
          <w:sz w:val="32"/>
        </w:rPr>
        <w:t>20</w:t>
      </w:r>
      <w:r>
        <w:rPr>
          <w:rFonts w:hint="eastAsia" w:ascii="华文仿宋" w:hAnsi="华文仿宋" w:eastAsia="华文仿宋"/>
          <w:sz w:val="32"/>
          <w:lang w:val="en-US" w:eastAsia="zh-CN"/>
        </w:rPr>
        <w:t>23</w:t>
      </w:r>
      <w:r>
        <w:rPr>
          <w:rFonts w:hint="eastAsia" w:ascii="华文仿宋" w:hAnsi="华文仿宋" w:eastAsia="华文仿宋"/>
          <w:sz w:val="32"/>
        </w:rPr>
        <w:t>年</w:t>
      </w:r>
      <w:r>
        <w:rPr>
          <w:rFonts w:hint="eastAsia" w:ascii="华文仿宋" w:hAnsi="华文仿宋" w:eastAsia="华文仿宋"/>
          <w:sz w:val="32"/>
          <w:lang w:val="en-US" w:eastAsia="zh-CN"/>
        </w:rPr>
        <w:t>9</w:t>
      </w:r>
      <w:r>
        <w:rPr>
          <w:rFonts w:hint="eastAsia" w:ascii="华文仿宋" w:hAnsi="华文仿宋" w:eastAsia="华文仿宋"/>
          <w:sz w:val="32"/>
        </w:rPr>
        <w:t>月</w:t>
      </w:r>
      <w:r>
        <w:rPr>
          <w:rFonts w:hint="eastAsia" w:ascii="华文仿宋" w:hAnsi="华文仿宋" w:eastAsia="华文仿宋"/>
          <w:sz w:val="32"/>
          <w:lang w:val="en-US" w:eastAsia="zh-CN"/>
        </w:rPr>
        <w:t>18</w:t>
      </w:r>
      <w:r>
        <w:rPr>
          <w:rFonts w:hint="eastAsia" w:ascii="华文仿宋" w:hAnsi="华文仿宋" w:eastAsia="华文仿宋"/>
          <w:sz w:val="32"/>
        </w:rPr>
        <w:t xml:space="preserve">日       </w:t>
      </w:r>
    </w:p>
    <w:p w14:paraId="2C1F9699">
      <w:pPr>
        <w:rPr>
          <w:rFonts w:ascii="华文仿宋" w:hAnsi="华文仿宋" w:eastAsia="华文仿宋"/>
          <w:sz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mOTNjYTc1MDlmNmE3OTY4ZTMwMTExMDI0OTY1MTUifQ=="/>
  </w:docVars>
  <w:rsids>
    <w:rsidRoot w:val="00F176FA"/>
    <w:rsid w:val="00057D53"/>
    <w:rsid w:val="000B13A4"/>
    <w:rsid w:val="002E24DC"/>
    <w:rsid w:val="002F04B4"/>
    <w:rsid w:val="003E330C"/>
    <w:rsid w:val="00415A80"/>
    <w:rsid w:val="005B19B1"/>
    <w:rsid w:val="005B65BD"/>
    <w:rsid w:val="0060651B"/>
    <w:rsid w:val="007A34B5"/>
    <w:rsid w:val="008818EB"/>
    <w:rsid w:val="009338D9"/>
    <w:rsid w:val="009E66AE"/>
    <w:rsid w:val="00B321DB"/>
    <w:rsid w:val="00C52CD6"/>
    <w:rsid w:val="00EC5620"/>
    <w:rsid w:val="00F176FA"/>
    <w:rsid w:val="00F562B5"/>
    <w:rsid w:val="030D7CB3"/>
    <w:rsid w:val="031C41A9"/>
    <w:rsid w:val="08963A8B"/>
    <w:rsid w:val="0B053BD7"/>
    <w:rsid w:val="1E373482"/>
    <w:rsid w:val="21033BF0"/>
    <w:rsid w:val="30DF243B"/>
    <w:rsid w:val="3AAF3770"/>
    <w:rsid w:val="42033C4B"/>
    <w:rsid w:val="4746133E"/>
    <w:rsid w:val="49455A71"/>
    <w:rsid w:val="4F946126"/>
    <w:rsid w:val="51FC2AAC"/>
    <w:rsid w:val="5D174DC6"/>
    <w:rsid w:val="60FF0F10"/>
    <w:rsid w:val="6195598A"/>
    <w:rsid w:val="619A39DE"/>
    <w:rsid w:val="626D4BFF"/>
    <w:rsid w:val="6BE16E3D"/>
    <w:rsid w:val="6EF713D6"/>
    <w:rsid w:val="6F00373E"/>
    <w:rsid w:val="71816EC3"/>
    <w:rsid w:val="718E6030"/>
    <w:rsid w:val="78E84448"/>
    <w:rsid w:val="7B643CF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Style w:val="4"/>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semiHidden/>
    <w:uiPriority w:val="99"/>
    <w:rPr>
      <w:sz w:val="18"/>
      <w:szCs w:val="18"/>
    </w:rPr>
  </w:style>
  <w:style w:type="character" w:customStyle="1" w:styleId="7">
    <w:name w:val="页眉 Char"/>
    <w:basedOn w:val="5"/>
    <w:link w:val="3"/>
    <w:semiHidden/>
    <w:uiPriority w:val="99"/>
    <w:rPr>
      <w:sz w:val="18"/>
      <w:szCs w:val="18"/>
    </w:rPr>
  </w:style>
  <w:style w:type="paragraph" w:customStyle="1" w:styleId="8">
    <w:name w:val="tit14"/>
    <w:basedOn w:val="1"/>
    <w:uiPriority w:val="0"/>
    <w:pPr>
      <w:widowControl/>
      <w:spacing w:before="100" w:beforeAutospacing="1" w:after="267"/>
      <w:jc w:val="left"/>
    </w:pPr>
    <w:rPr>
      <w:rFonts w:ascii="宋体" w:hAnsi="宋体" w:eastAsia="宋体" w:cs="宋体"/>
      <w:color w:val="333333"/>
      <w:kern w:val="0"/>
      <w:sz w:val="40"/>
      <w:szCs w:val="4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275</Words>
  <Characters>398</Characters>
  <Lines>2</Lines>
  <Paragraphs>1</Paragraphs>
  <TotalTime>2</TotalTime>
  <ScaleCrop>false</ScaleCrop>
  <LinksUpToDate>false</LinksUpToDate>
  <CharactersWithSpaces>433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2020-11-19T07:11:00Z</dcterms:created>
  <dc:creator>Administrator</dc:creator>
  <cp:lastModifiedBy>小源子</cp:lastModifiedBy>
  <cp:lastPrinted>2023-09-05T02:12:42Z</cp:lastPrinted>
  <dcterms:modified xsi:type="dcterms:W3CDTF">2024-11-05T11:27:36Z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C3D330FA0F0B49BCA9FA22764C9A0D93_13</vt:lpwstr>
  </property>
</Properties>
</file>