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 w:lineRule="atLeast"/>
        <w:ind w:left="-229" w:leftChars="-271" w:right="-950" w:rightChars="-297" w:hanging="638" w:hangingChars="93"/>
        <w:jc w:val="center"/>
        <w:textAlignment w:val="bottom"/>
        <w:rPr>
          <w:rFonts w:hint="eastAsia" w:ascii="宋体" w:hAnsi="宋体" w:eastAsia="宋体" w:cs="宋体"/>
          <w:b/>
          <w:bCs/>
          <w:color w:val="FF0000"/>
          <w:w w:val="42"/>
          <w:position w:val="-56"/>
          <w:sz w:val="162"/>
          <w:szCs w:val="162"/>
        </w:rPr>
      </w:pPr>
      <w:r>
        <w:rPr>
          <w:rFonts w:hint="eastAsia" w:ascii="宋体" w:hAnsi="宋体" w:eastAsia="宋体" w:cs="宋体"/>
          <w:b/>
          <w:bCs/>
          <w:color w:val="FF0000"/>
          <w:w w:val="42"/>
          <w:position w:val="-56"/>
          <w:sz w:val="162"/>
          <w:szCs w:val="162"/>
        </w:rPr>
        <w:t>洛阳市瀍河回族区审计局</w:t>
      </w:r>
      <w:r>
        <w:rPr>
          <w:rFonts w:hint="eastAsia" w:ascii="宋体" w:hAnsi="宋体" w:eastAsia="宋体" w:cs="宋体"/>
          <w:b/>
          <w:bCs/>
          <w:snapToGrid/>
          <w:color w:val="FF0000"/>
          <w:w w:val="42"/>
          <w:position w:val="-56"/>
          <w:sz w:val="162"/>
          <w:szCs w:val="162"/>
        </w:rPr>
        <w:t>文件</w:t>
      </w:r>
    </w:p>
    <w:p>
      <w:pPr>
        <w:adjustRightInd w:val="0"/>
        <w:snapToGrid w:val="0"/>
        <w:spacing w:line="120" w:lineRule="atLeast"/>
        <w:jc w:val="center"/>
        <w:textAlignment w:val="bottom"/>
        <w:rPr>
          <w:rFonts w:ascii="仿宋" w:hAnsi="仿宋" w:eastAsia="仿宋" w:cs="仿宋"/>
          <w:bCs/>
          <w:position w:val="-56"/>
          <w:sz w:val="32"/>
          <w:szCs w:val="32"/>
        </w:rPr>
      </w:pPr>
    </w:p>
    <w:p>
      <w:pPr>
        <w:pStyle w:val="14"/>
        <w:jc w:val="both"/>
        <w:rPr>
          <w:rFonts w:hint="eastAsia"/>
          <w:sz w:val="16"/>
          <w:szCs w:val="16"/>
          <w:lang w:val="en-US" w:eastAsia="zh-CN"/>
        </w:rPr>
      </w:pPr>
    </w:p>
    <w:p>
      <w:pPr>
        <w:pStyle w:val="14"/>
        <w:jc w:val="both"/>
        <w:rPr>
          <w:rFonts w:hint="eastAsia"/>
          <w:sz w:val="16"/>
          <w:szCs w:val="16"/>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ascii="仿宋" w:hAnsi="仿宋" w:eastAsia="仿宋" w:cs="仿宋"/>
          <w:bCs/>
          <w:color w:val="FF0000"/>
          <w:sz w:val="32"/>
          <w:szCs w:val="32"/>
          <w:lang w:val="en-US" w:eastAsia="zh-CN"/>
        </w:rPr>
        <w:t>洛瀍审发</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2020</w:t>
      </w:r>
      <w:r>
        <w:rPr>
          <w:rFonts w:hint="eastAsia" w:ascii="仿宋" w:hAnsi="仿宋" w:eastAsia="仿宋" w:cs="仿宋"/>
          <w:bCs/>
          <w:color w:val="FF0000"/>
          <w:sz w:val="32"/>
          <w:szCs w:val="32"/>
          <w:lang w:eastAsia="zh-CN"/>
        </w:rPr>
        <w:t>〕</w:t>
      </w:r>
      <w:r>
        <w:rPr>
          <w:rFonts w:hint="eastAsia" w:ascii="仿宋" w:hAnsi="仿宋" w:eastAsia="仿宋" w:cs="仿宋"/>
          <w:bCs/>
          <w:color w:val="FF0000"/>
          <w:sz w:val="32"/>
          <w:szCs w:val="32"/>
          <w:lang w:val="en-US" w:eastAsia="zh-CN"/>
        </w:rPr>
        <w:t>21号</w:t>
      </w:r>
    </w:p>
    <w:p>
      <w:pPr>
        <w:spacing w:line="120" w:lineRule="atLeast"/>
        <w:ind w:firstLine="2700" w:firstLineChars="600"/>
        <w:jc w:val="left"/>
        <w:textAlignment w:val="bottom"/>
        <w:rPr>
          <w:rFonts w:ascii="华文中宋" w:hAnsi="华文中宋" w:eastAsia="华文中宋"/>
          <w:spacing w:val="5"/>
          <w:sz w:val="44"/>
        </w:rPr>
      </w:pPr>
      <w:r>
        <w:rPr>
          <w:rFonts w:ascii="华文中宋" w:hAnsi="华文中宋" w:eastAsia="华文中宋"/>
          <w:spacing w:val="5"/>
          <w:sz w:val="44"/>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292100</wp:posOffset>
                </wp:positionV>
                <wp:extent cx="5829300" cy="0"/>
                <wp:effectExtent l="0" t="9525" r="7620" b="13335"/>
                <wp:wrapNone/>
                <wp:docPr id="3" name="直接箭头连接符 3"/>
                <wp:cNvGraphicFramePr/>
                <a:graphic xmlns:a="http://schemas.openxmlformats.org/drawingml/2006/main">
                  <a:graphicData uri="http://schemas.microsoft.com/office/word/2010/wordprocessingShape">
                    <wps:wsp>
                      <wps:cNvCnPr/>
                      <wps:spPr>
                        <a:xfrm>
                          <a:off x="0" y="0"/>
                          <a:ext cx="582930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75pt;margin-top:23pt;height:0pt;width:459pt;z-index:251661312;mso-width-relative:page;mso-height-relative:page;" filled="f" stroked="t" coordsize="21600,21600" o:gfxdata="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O2oX1gAAAAkBAAAPAAAAAAAAAAEAIAAAACIAAABkcnMvZG93bnJl&#10;di54bWxQSwECFAAUAAAACACHTuJAIFC8h/8BAADtAwAADgAAAAAAAAABACAAAAAlAQAAZHJzL2Uy&#10;b0RvYy54bWxQSwUGAAAAAAYABgBZAQAAlgUAAAAA&#10;">
                <v:fill on="f" focussize="0,0"/>
                <v:stroke weight="1.5pt" color="#FF0000" joinstyle="round"/>
                <v:imagedata o:title=""/>
                <o:lock v:ext="edit" aspectratio="f"/>
              </v:shape>
            </w:pict>
          </mc:Fallback>
        </mc:AlternateContent>
      </w:r>
    </w:p>
    <w:p>
      <w:pPr>
        <w:widowControl/>
        <w:snapToGrid w:val="0"/>
        <w:jc w:val="center"/>
        <w:textAlignment w:val="baseline"/>
        <w:rPr>
          <w:rFonts w:hint="eastAsia" w:ascii="华文中宋" w:hAnsi="华文中宋" w:eastAsia="华文中宋" w:cs="华文中宋"/>
          <w:b/>
          <w:bCs/>
          <w:snapToGrid/>
          <w:kern w:val="0"/>
          <w:sz w:val="44"/>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华文中宋" w:hAnsi="华文中宋" w:eastAsia="华文中宋"/>
          <w:b/>
          <w:bCs/>
          <w:sz w:val="44"/>
          <w:szCs w:val="44"/>
        </w:rPr>
      </w:pPr>
      <w:r>
        <w:rPr>
          <w:rFonts w:hint="eastAsia" w:ascii="华文中宋" w:hAnsi="华文中宋" w:eastAsia="华文中宋"/>
          <w:b/>
          <w:bCs/>
          <w:sz w:val="44"/>
          <w:szCs w:val="44"/>
        </w:rPr>
        <w:t>关于</w:t>
      </w:r>
      <w:r>
        <w:rPr>
          <w:rFonts w:hint="eastAsia" w:ascii="华文中宋" w:hAnsi="华文中宋" w:eastAsia="华文中宋"/>
          <w:b/>
          <w:bCs/>
          <w:sz w:val="44"/>
          <w:szCs w:val="44"/>
          <w:lang w:val="en-US" w:eastAsia="zh-CN"/>
        </w:rPr>
        <w:t>印发</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w:t>
      </w:r>
      <w:r>
        <w:rPr>
          <w:rFonts w:hint="eastAsia" w:ascii="华文中宋" w:hAnsi="华文中宋" w:eastAsia="华文中宋" w:cs="华文中宋"/>
          <w:b/>
          <w:bCs/>
          <w:i w:val="0"/>
          <w:iCs w:val="0"/>
          <w:caps w:val="0"/>
          <w:color w:val="333333"/>
          <w:spacing w:val="0"/>
          <w:sz w:val="44"/>
          <w:szCs w:val="44"/>
          <w:shd w:val="clear" w:fill="FFFFFF"/>
          <w:lang w:val="en-US" w:eastAsia="zh-CN"/>
        </w:rPr>
        <w:t>瀍河回族区审计局</w:t>
      </w:r>
      <w:r>
        <w:rPr>
          <w:rFonts w:hint="eastAsia" w:ascii="华文中宋" w:hAnsi="华文中宋" w:eastAsia="华文中宋" w:cs="华文中宋"/>
          <w:b/>
          <w:bCs/>
          <w:i w:val="0"/>
          <w:iCs w:val="0"/>
          <w:caps w:val="0"/>
          <w:color w:val="333333"/>
          <w:spacing w:val="0"/>
          <w:sz w:val="44"/>
          <w:szCs w:val="44"/>
          <w:shd w:val="clear" w:fill="FFFFFF"/>
        </w:rPr>
        <w:t>行政执法</w:t>
      </w:r>
      <w:r>
        <w:rPr>
          <w:rFonts w:hint="eastAsia" w:ascii="华文中宋" w:hAnsi="华文中宋" w:eastAsia="华文中宋" w:cs="华文中宋"/>
          <w:b/>
          <w:bCs/>
          <w:i w:val="0"/>
          <w:iCs w:val="0"/>
          <w:caps w:val="0"/>
          <w:color w:val="333333"/>
          <w:spacing w:val="0"/>
          <w:sz w:val="44"/>
          <w:szCs w:val="44"/>
          <w:shd w:val="clear" w:fill="FFFFFF"/>
          <w:lang w:val="en-US" w:eastAsia="zh-CN"/>
        </w:rPr>
        <w:t>全过</w:t>
      </w:r>
      <w:r>
        <w:rPr>
          <w:rFonts w:hint="eastAsia" w:ascii="华文中宋" w:hAnsi="华文中宋" w:eastAsia="华文中宋" w:cs="华文中宋"/>
          <w:b/>
          <w:bCs/>
          <w:i w:val="0"/>
          <w:iCs w:val="0"/>
          <w:caps w:val="0"/>
          <w:color w:val="333333"/>
          <w:spacing w:val="0"/>
          <w:sz w:val="44"/>
          <w:szCs w:val="44"/>
          <w:shd w:val="clear" w:fill="FFFFFF"/>
        </w:rPr>
        <w:t>程</w:t>
      </w:r>
      <w:r>
        <w:rPr>
          <w:rFonts w:hint="eastAsia" w:ascii="华文中宋" w:hAnsi="华文中宋" w:eastAsia="华文中宋" w:cs="华文中宋"/>
          <w:b/>
          <w:bCs/>
          <w:i w:val="0"/>
          <w:iCs w:val="0"/>
          <w:caps w:val="0"/>
          <w:color w:val="333333"/>
          <w:spacing w:val="0"/>
          <w:sz w:val="44"/>
          <w:szCs w:val="44"/>
          <w:shd w:val="clear" w:fill="FFFFFF"/>
          <w:lang w:val="en-US" w:eastAsia="zh-CN"/>
        </w:rPr>
        <w:t>数据化记录工作</w:t>
      </w:r>
      <w:r>
        <w:rPr>
          <w:rFonts w:hint="eastAsia" w:ascii="华文中宋" w:hAnsi="华文中宋" w:eastAsia="华文中宋" w:cs="华文中宋"/>
          <w:b/>
          <w:bCs/>
          <w:i w:val="0"/>
          <w:iCs w:val="0"/>
          <w:caps w:val="0"/>
          <w:color w:val="333333"/>
          <w:spacing w:val="0"/>
          <w:sz w:val="44"/>
          <w:szCs w:val="44"/>
          <w:shd w:val="clear" w:fill="FFFFFF"/>
        </w:rPr>
        <w:t>管理制度</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w:t>
      </w:r>
      <w:r>
        <w:rPr>
          <w:rFonts w:hint="eastAsia" w:ascii="华文中宋" w:hAnsi="华文中宋" w:eastAsia="华文中宋"/>
          <w:b/>
          <w:bCs/>
          <w:sz w:val="44"/>
          <w:szCs w:val="44"/>
        </w:rPr>
        <w:t>的通知</w:t>
      </w:r>
    </w:p>
    <w:p>
      <w:pPr>
        <w:autoSpaceDE w:val="0"/>
        <w:spacing w:line="580" w:lineRule="exact"/>
        <w:rPr>
          <w:rFonts w:hint="eastAsia" w:ascii="华文中宋" w:hAnsi="华文中宋" w:eastAsia="华文中宋"/>
          <w:b/>
          <w:bCs/>
          <w:sz w:val="44"/>
          <w:szCs w:val="4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color="auto" w:fill="FFFFFF"/>
        </w:rPr>
        <w:t>局各科室：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739" w:firstLineChars="231"/>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color="auto" w:fill="FFFFFF"/>
        </w:rPr>
        <w:t>为适应新形势</w:t>
      </w:r>
      <w:r>
        <w:rPr>
          <w:rFonts w:hint="eastAsia" w:ascii="仿宋" w:hAnsi="仿宋" w:eastAsia="仿宋" w:cs="仿宋"/>
          <w:b w:val="0"/>
          <w:i w:val="0"/>
          <w:caps w:val="0"/>
          <w:color w:val="3D3D3D"/>
          <w:spacing w:val="0"/>
          <w:sz w:val="32"/>
          <w:szCs w:val="32"/>
          <w:shd w:val="clear" w:color="auto" w:fill="FFFFFF"/>
          <w:lang w:val="en-US" w:eastAsia="zh-CN"/>
        </w:rPr>
        <w:t>行政执法全过程数据化记录</w:t>
      </w:r>
      <w:r>
        <w:rPr>
          <w:rFonts w:hint="eastAsia" w:ascii="仿宋" w:hAnsi="仿宋" w:eastAsia="仿宋" w:cs="仿宋"/>
          <w:b w:val="0"/>
          <w:i w:val="0"/>
          <w:caps w:val="0"/>
          <w:color w:val="3D3D3D"/>
          <w:spacing w:val="0"/>
          <w:sz w:val="32"/>
          <w:szCs w:val="32"/>
          <w:shd w:val="clear" w:color="auto" w:fill="FFFFFF"/>
        </w:rPr>
        <w:t>工作的</w:t>
      </w:r>
      <w:r>
        <w:rPr>
          <w:rFonts w:hint="eastAsia" w:ascii="仿宋" w:hAnsi="仿宋" w:eastAsia="仿宋" w:cs="仿宋"/>
          <w:b w:val="0"/>
          <w:i w:val="0"/>
          <w:caps w:val="0"/>
          <w:color w:val="3D3D3D"/>
          <w:spacing w:val="0"/>
          <w:sz w:val="32"/>
          <w:szCs w:val="32"/>
          <w:shd w:val="clear" w:color="auto" w:fill="FFFFFF"/>
          <w:lang w:val="en-US" w:eastAsia="zh-CN"/>
        </w:rPr>
        <w:t>要求</w:t>
      </w:r>
      <w:r>
        <w:rPr>
          <w:rFonts w:hint="eastAsia" w:ascii="仿宋" w:hAnsi="仿宋" w:eastAsia="仿宋" w:cs="仿宋"/>
          <w:b w:val="0"/>
          <w:i w:val="0"/>
          <w:caps w:val="0"/>
          <w:color w:val="3D3D3D"/>
          <w:spacing w:val="0"/>
          <w:sz w:val="32"/>
          <w:szCs w:val="32"/>
          <w:shd w:val="clear" w:color="auto" w:fill="FFFFFF"/>
        </w:rPr>
        <w:t>，现将《瀍河回族区审计局行政执法全过程数据化记录工作管理制度》印发给你们，请认真遵照执行。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r>
        <w:rPr>
          <w:rFonts w:hint="eastAsia" w:ascii="仿宋" w:hAnsi="仿宋" w:eastAsia="仿宋" w:cs="仿宋"/>
          <w:b w:val="0"/>
          <w:i w:val="0"/>
          <w:caps w:val="0"/>
          <w:color w:val="3D3D3D"/>
          <w:spacing w:val="0"/>
          <w:sz w:val="32"/>
          <w:szCs w:val="32"/>
          <w:shd w:val="clear" w:color="auto" w:fill="FFFFFF"/>
        </w:rPr>
        <w:t> </w:t>
      </w:r>
      <w:r>
        <w:rPr>
          <w:rFonts w:hint="eastAsia" w:ascii="仿宋" w:hAnsi="仿宋" w:eastAsia="仿宋" w:cs="仿宋"/>
          <w:b w:val="0"/>
          <w:i w:val="0"/>
          <w:caps w:val="0"/>
          <w:color w:val="3D3D3D"/>
          <w:spacing w:val="0"/>
          <w:sz w:val="32"/>
          <w:szCs w:val="32"/>
          <w:shd w:val="clear" w:color="auto" w:fill="FFFFFF"/>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480" w:firstLineChars="1400"/>
        <w:rPr>
          <w:rFonts w:hint="eastAsia" w:ascii="微软雅黑" w:hAnsi="微软雅黑" w:eastAsia="仿宋" w:cs="微软雅黑"/>
          <w:b w:val="0"/>
          <w:i w:val="0"/>
          <w:caps w:val="0"/>
          <w:color w:val="3D3D3D"/>
          <w:spacing w:val="0"/>
          <w:sz w:val="24"/>
          <w:szCs w:val="24"/>
          <w:lang w:eastAsia="zh-CN"/>
        </w:rPr>
      </w:pPr>
      <w:r>
        <w:rPr>
          <w:rFonts w:hint="eastAsia" w:ascii="仿宋" w:hAnsi="仿宋" w:eastAsia="仿宋" w:cs="仿宋"/>
          <w:b w:val="0"/>
          <w:i w:val="0"/>
          <w:caps w:val="0"/>
          <w:color w:val="3D3D3D"/>
          <w:spacing w:val="0"/>
          <w:sz w:val="32"/>
          <w:szCs w:val="32"/>
          <w:shd w:val="clear" w:color="auto" w:fill="FFFFFF"/>
          <w:lang w:eastAsia="zh-CN"/>
        </w:rPr>
        <w:t>洛阳市瀍河回族区审计局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eastAsia="zh-CN"/>
        </w:rPr>
      </w:pP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微软雅黑" w:hAnsi="微软雅黑" w:eastAsia="微软雅黑" w:cs="微软雅黑"/>
          <w:b w:val="0"/>
          <w:i w:val="0"/>
          <w:caps w:val="0"/>
          <w:color w:val="3D3D3D"/>
          <w:spacing w:val="0"/>
          <w:sz w:val="24"/>
          <w:szCs w:val="24"/>
          <w:shd w:val="clear" w:color="auto" w:fill="FFFFFF"/>
          <w:lang w:val="en-US" w:eastAsia="zh-CN"/>
        </w:rPr>
        <w:t xml:space="preserve">                                     </w:t>
      </w:r>
      <w:r>
        <w:rPr>
          <w:rFonts w:hint="eastAsia" w:ascii="微软雅黑" w:hAnsi="微软雅黑" w:eastAsia="微软雅黑" w:cs="微软雅黑"/>
          <w:b w:val="0"/>
          <w:i w:val="0"/>
          <w:caps w:val="0"/>
          <w:color w:val="3D3D3D"/>
          <w:spacing w:val="0"/>
          <w:sz w:val="24"/>
          <w:szCs w:val="24"/>
          <w:shd w:val="clear" w:color="auto" w:fill="FFFFFF"/>
        </w:rPr>
        <w:t> </w:t>
      </w:r>
      <w:r>
        <w:rPr>
          <w:rFonts w:hint="eastAsia" w:ascii="仿宋" w:hAnsi="仿宋" w:eastAsia="仿宋" w:cs="仿宋"/>
          <w:b w:val="0"/>
          <w:i w:val="0"/>
          <w:caps w:val="0"/>
          <w:color w:val="3D3D3D"/>
          <w:spacing w:val="0"/>
          <w:sz w:val="32"/>
          <w:szCs w:val="32"/>
          <w:shd w:val="clear" w:color="auto" w:fill="FFFFFF"/>
        </w:rPr>
        <w:t>20</w:t>
      </w:r>
      <w:r>
        <w:rPr>
          <w:rFonts w:hint="eastAsia" w:ascii="仿宋" w:hAnsi="仿宋" w:eastAsia="仿宋" w:cs="仿宋"/>
          <w:b w:val="0"/>
          <w:i w:val="0"/>
          <w:caps w:val="0"/>
          <w:color w:val="3D3D3D"/>
          <w:spacing w:val="0"/>
          <w:sz w:val="32"/>
          <w:szCs w:val="32"/>
          <w:shd w:val="clear" w:color="auto" w:fill="FFFFFF"/>
          <w:lang w:val="en-US" w:eastAsia="zh-CN"/>
        </w:rPr>
        <w:t>20</w:t>
      </w:r>
      <w:r>
        <w:rPr>
          <w:rFonts w:hint="eastAsia" w:ascii="仿宋" w:hAnsi="仿宋" w:eastAsia="仿宋" w:cs="仿宋"/>
          <w:b w:val="0"/>
          <w:i w:val="0"/>
          <w:caps w:val="0"/>
          <w:color w:val="3D3D3D"/>
          <w:spacing w:val="0"/>
          <w:sz w:val="32"/>
          <w:szCs w:val="32"/>
          <w:shd w:val="clear" w:color="auto" w:fill="FFFFFF"/>
        </w:rPr>
        <w:t>年</w:t>
      </w:r>
      <w:r>
        <w:rPr>
          <w:rFonts w:hint="eastAsia" w:ascii="仿宋" w:hAnsi="仿宋" w:eastAsia="仿宋" w:cs="仿宋"/>
          <w:b w:val="0"/>
          <w:i w:val="0"/>
          <w:caps w:val="0"/>
          <w:color w:val="3D3D3D"/>
          <w:spacing w:val="0"/>
          <w:sz w:val="32"/>
          <w:szCs w:val="32"/>
          <w:shd w:val="clear" w:color="auto" w:fill="FFFFFF"/>
          <w:lang w:val="en-US" w:eastAsia="zh-CN"/>
        </w:rPr>
        <w:t>12</w:t>
      </w:r>
      <w:r>
        <w:rPr>
          <w:rFonts w:hint="eastAsia" w:ascii="仿宋" w:hAnsi="仿宋" w:eastAsia="仿宋" w:cs="仿宋"/>
          <w:b w:val="0"/>
          <w:i w:val="0"/>
          <w:caps w:val="0"/>
          <w:color w:val="3D3D3D"/>
          <w:spacing w:val="0"/>
          <w:sz w:val="32"/>
          <w:szCs w:val="32"/>
          <w:shd w:val="clear" w:color="auto" w:fill="FFFFFF"/>
        </w:rPr>
        <w:t>月</w:t>
      </w:r>
      <w:r>
        <w:rPr>
          <w:rFonts w:hint="eastAsia" w:ascii="仿宋" w:hAnsi="仿宋" w:eastAsia="仿宋" w:cs="仿宋"/>
          <w:b w:val="0"/>
          <w:i w:val="0"/>
          <w:caps w:val="0"/>
          <w:color w:val="3D3D3D"/>
          <w:spacing w:val="0"/>
          <w:sz w:val="32"/>
          <w:szCs w:val="32"/>
          <w:shd w:val="clear" w:color="auto" w:fill="FFFFFF"/>
          <w:lang w:val="en-US" w:eastAsia="zh-CN"/>
        </w:rPr>
        <w:t>28</w:t>
      </w:r>
      <w:r>
        <w:rPr>
          <w:rFonts w:hint="eastAsia" w:ascii="仿宋" w:hAnsi="仿宋" w:eastAsia="仿宋" w:cs="仿宋"/>
          <w:b w:val="0"/>
          <w:i w:val="0"/>
          <w:caps w:val="0"/>
          <w:color w:val="3D3D3D"/>
          <w:spacing w:val="0"/>
          <w:sz w:val="32"/>
          <w:szCs w:val="32"/>
          <w:shd w:val="clear" w:color="auto" w:fill="FFFFFF"/>
          <w:lang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rPr>
          <w:rFonts w:hint="eastAsia" w:ascii="仿宋" w:hAnsi="仿宋" w:eastAsia="仿宋" w:cs="仿宋"/>
          <w:b w:val="0"/>
          <w:i w:val="0"/>
          <w:caps w:val="0"/>
          <w:color w:val="3D3D3D"/>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华文中宋" w:hAnsi="华文中宋" w:eastAsia="华文中宋" w:cs="华文中宋"/>
          <w:b/>
          <w:bCs/>
          <w:i w:val="0"/>
          <w:iCs w:val="0"/>
          <w:caps w:val="0"/>
          <w:color w:val="333333"/>
          <w:spacing w:val="0"/>
          <w:sz w:val="44"/>
          <w:szCs w:val="44"/>
        </w:rPr>
      </w:pPr>
      <w:r>
        <w:rPr>
          <w:rFonts w:hint="eastAsia" w:ascii="华文中宋" w:hAnsi="华文中宋" w:eastAsia="华文中宋" w:cs="华文中宋"/>
          <w:b/>
          <w:bCs/>
          <w:i w:val="0"/>
          <w:iCs w:val="0"/>
          <w:caps w:val="0"/>
          <w:color w:val="333333"/>
          <w:spacing w:val="0"/>
          <w:sz w:val="44"/>
          <w:szCs w:val="44"/>
          <w:shd w:val="clear" w:fill="FFFFFF"/>
          <w:lang w:val="en-US" w:eastAsia="zh-CN"/>
        </w:rPr>
        <w:t>瀍河回族区审计局</w:t>
      </w:r>
      <w:r>
        <w:rPr>
          <w:rFonts w:hint="eastAsia" w:ascii="华文中宋" w:hAnsi="华文中宋" w:eastAsia="华文中宋" w:cs="华文中宋"/>
          <w:b/>
          <w:bCs/>
          <w:i w:val="0"/>
          <w:iCs w:val="0"/>
          <w:caps w:val="0"/>
          <w:color w:val="333333"/>
          <w:spacing w:val="0"/>
          <w:sz w:val="44"/>
          <w:szCs w:val="44"/>
          <w:shd w:val="clear" w:fill="FFFFFF"/>
        </w:rPr>
        <w:t>行政执法全过程</w:t>
      </w:r>
      <w:r>
        <w:rPr>
          <w:rFonts w:hint="eastAsia" w:ascii="华文中宋" w:hAnsi="华文中宋" w:eastAsia="华文中宋" w:cs="华文中宋"/>
          <w:b/>
          <w:bCs/>
          <w:i w:val="0"/>
          <w:iCs w:val="0"/>
          <w:caps w:val="0"/>
          <w:color w:val="333333"/>
          <w:spacing w:val="0"/>
          <w:sz w:val="44"/>
          <w:szCs w:val="44"/>
          <w:shd w:val="clear" w:fill="FFFFFF"/>
          <w:lang w:val="en-US" w:eastAsia="zh-CN"/>
        </w:rPr>
        <w:t>数据化记录工作</w:t>
      </w:r>
      <w:r>
        <w:rPr>
          <w:rFonts w:hint="eastAsia" w:ascii="华文中宋" w:hAnsi="华文中宋" w:eastAsia="华文中宋" w:cs="华文中宋"/>
          <w:b/>
          <w:bCs/>
          <w:i w:val="0"/>
          <w:iCs w:val="0"/>
          <w:caps w:val="0"/>
          <w:color w:val="333333"/>
          <w:spacing w:val="0"/>
          <w:sz w:val="44"/>
          <w:szCs w:val="44"/>
          <w:shd w:val="clear" w:fill="FFFFFF"/>
        </w:rPr>
        <w:t>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bCs/>
          <w:i w:val="0"/>
          <w:iCs w:val="0"/>
          <w:caps w:val="0"/>
          <w:color w:val="333333"/>
          <w:spacing w:val="0"/>
          <w:sz w:val="32"/>
          <w:szCs w:val="32"/>
          <w:shd w:val="clear" w:fill="FFFFFF"/>
        </w:rPr>
      </w:pPr>
      <w:r>
        <w:rPr>
          <w:rFonts w:hint="default" w:ascii="Times New Roman" w:hAnsi="Times New Roman" w:cs="Times New Roman"/>
          <w:b/>
          <w:bCs/>
          <w:i w:val="0"/>
          <w:iCs w:val="0"/>
          <w:caps w:val="0"/>
          <w:color w:val="333333"/>
          <w:spacing w:val="0"/>
          <w:sz w:val="32"/>
          <w:szCs w:val="32"/>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right="-46" w:firstLine="641" w:firstLineChars="200"/>
        <w:jc w:val="both"/>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第一条  </w:t>
      </w:r>
      <w:r>
        <w:rPr>
          <w:rFonts w:hint="eastAsia" w:ascii="华文仿宋" w:hAnsi="华文仿宋" w:eastAsia="华文仿宋" w:cs="华文仿宋"/>
          <w:b w:val="0"/>
          <w:bCs w:val="0"/>
          <w:i w:val="0"/>
          <w:iCs w:val="0"/>
          <w:caps w:val="0"/>
          <w:color w:val="333333"/>
          <w:spacing w:val="0"/>
          <w:sz w:val="32"/>
          <w:szCs w:val="32"/>
          <w:shd w:val="clear" w:fill="FFFFFF"/>
        </w:rPr>
        <w:t>为规范我局行政执法</w:t>
      </w:r>
      <w:r>
        <w:rPr>
          <w:rFonts w:hint="eastAsia" w:ascii="华文仿宋" w:hAnsi="华文仿宋" w:eastAsia="华文仿宋" w:cs="华文仿宋"/>
          <w:b w:val="0"/>
          <w:bCs w:val="0"/>
          <w:i w:val="0"/>
          <w:iCs w:val="0"/>
          <w:caps w:val="0"/>
          <w:color w:val="333333"/>
          <w:spacing w:val="0"/>
          <w:sz w:val="32"/>
          <w:szCs w:val="32"/>
          <w:shd w:val="clear" w:fill="FFFFFF"/>
          <w:lang w:val="en-US" w:eastAsia="zh-CN"/>
        </w:rPr>
        <w:t>数据化</w:t>
      </w:r>
      <w:r>
        <w:rPr>
          <w:rFonts w:hint="eastAsia" w:ascii="华文仿宋" w:hAnsi="华文仿宋" w:eastAsia="华文仿宋" w:cs="华文仿宋"/>
          <w:b w:val="0"/>
          <w:bCs w:val="0"/>
          <w:i w:val="0"/>
          <w:iCs w:val="0"/>
          <w:caps w:val="0"/>
          <w:color w:val="333333"/>
          <w:spacing w:val="0"/>
          <w:sz w:val="32"/>
          <w:szCs w:val="32"/>
          <w:shd w:val="clear" w:fill="FFFFFF"/>
        </w:rPr>
        <w:t>记录信息的归档及管理工作，保障归档的数字化记录信息安全有效地利用，根据《中华人民共和国档案法》等有关法律法规，结合实际，制定本制度。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第二条</w:t>
      </w:r>
      <w:r>
        <w:rPr>
          <w:rFonts w:hint="eastAsia" w:ascii="华文仿宋" w:hAnsi="华文仿宋" w:eastAsia="华文仿宋" w:cs="华文仿宋"/>
          <w:b/>
          <w:bCs/>
          <w:i w:val="0"/>
          <w:iCs w:val="0"/>
          <w:caps w:val="0"/>
          <w:color w:val="333333"/>
          <w:spacing w:val="0"/>
          <w:sz w:val="32"/>
          <w:szCs w:val="32"/>
          <w:shd w:val="clear" w:fill="FFFFFF"/>
          <w:lang w:val="en-US" w:eastAsia="zh-CN"/>
        </w:rPr>
        <w:t xml:space="preserve"> </w:t>
      </w:r>
      <w:r>
        <w:rPr>
          <w:rFonts w:hint="eastAsia" w:ascii="华文仿宋" w:hAnsi="华文仿宋" w:eastAsia="华文仿宋" w:cs="华文仿宋"/>
          <w:b w:val="0"/>
          <w:bCs w:val="0"/>
          <w:i w:val="0"/>
          <w:iCs w:val="0"/>
          <w:caps w:val="0"/>
          <w:color w:val="333333"/>
          <w:spacing w:val="0"/>
          <w:sz w:val="32"/>
          <w:szCs w:val="32"/>
          <w:shd w:val="clear" w:fill="FFFFFF"/>
        </w:rPr>
        <w:t>行政执法数字化记录信息是指我局在履行环境行政执法职能工作中形成的，具有参考利用价值并以数码形式记录于硬盘、光盘等载体，依赖计算机系统阅读、处理并可以在通信网络上传输的文件。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第三条 </w:t>
      </w:r>
      <w:r>
        <w:rPr>
          <w:rFonts w:hint="eastAsia" w:ascii="华文仿宋" w:hAnsi="华文仿宋" w:eastAsia="华文仿宋" w:cs="华文仿宋"/>
          <w:b w:val="0"/>
          <w:bCs w:val="0"/>
          <w:i w:val="0"/>
          <w:iCs w:val="0"/>
          <w:caps w:val="0"/>
          <w:color w:val="333333"/>
          <w:spacing w:val="0"/>
          <w:sz w:val="32"/>
          <w:szCs w:val="32"/>
          <w:shd w:val="clear" w:fill="FFFFFF"/>
        </w:rPr>
        <w:t> 归档的数字化记录信息的类型主要包括：文本文件、图像文件、图形文件、影像文件、声音文件、超媒体链接文件等。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第四条 </w:t>
      </w:r>
      <w:r>
        <w:rPr>
          <w:rFonts w:hint="eastAsia" w:ascii="华文仿宋" w:hAnsi="华文仿宋" w:eastAsia="华文仿宋" w:cs="华文仿宋"/>
          <w:b w:val="0"/>
          <w:bCs w:val="0"/>
          <w:i w:val="0"/>
          <w:iCs w:val="0"/>
          <w:caps w:val="0"/>
          <w:color w:val="333333"/>
          <w:spacing w:val="0"/>
          <w:sz w:val="32"/>
          <w:szCs w:val="32"/>
          <w:shd w:val="clear" w:fill="FFFFFF"/>
        </w:rPr>
        <w:t> 数字化记录信息的归档采用物理归档和系统归档方式。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val="0"/>
          <w:bCs w:val="0"/>
          <w:i w:val="0"/>
          <w:iCs w:val="0"/>
          <w:caps w:val="0"/>
          <w:color w:val="333333"/>
          <w:spacing w:val="0"/>
          <w:sz w:val="32"/>
          <w:szCs w:val="32"/>
          <w:shd w:val="clear" w:fill="FFFFFF"/>
        </w:rPr>
        <w:t>物理归档，是指把计算机及其网络中的数字化记录信息集中传输至可脱机保存的载体上。专用软件产生的数字化记录信息应转换为通用型电子文件。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5" w:firstLine="640"/>
        <w:jc w:val="both"/>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b w:val="0"/>
          <w:bCs w:val="0"/>
          <w:i w:val="0"/>
          <w:iCs w:val="0"/>
          <w:caps w:val="0"/>
          <w:color w:val="333333"/>
          <w:spacing w:val="0"/>
          <w:sz w:val="32"/>
          <w:szCs w:val="32"/>
          <w:shd w:val="clear" w:fill="FFFFFF"/>
        </w:rPr>
        <w:t>系统归档，是指把数字化记录信息集中储存于专用的执法系统平台或者专用计算机中。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5"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第五条</w:t>
      </w:r>
      <w:r>
        <w:rPr>
          <w:rFonts w:hint="eastAsia" w:ascii="华文仿宋" w:hAnsi="华文仿宋" w:eastAsia="华文仿宋" w:cs="华文仿宋"/>
          <w:b w:val="0"/>
          <w:bCs w:val="0"/>
          <w:i w:val="0"/>
          <w:iCs w:val="0"/>
          <w:caps w:val="0"/>
          <w:color w:val="333333"/>
          <w:spacing w:val="0"/>
          <w:sz w:val="32"/>
          <w:szCs w:val="32"/>
          <w:shd w:val="clear" w:fill="FFFFFF"/>
        </w:rPr>
        <w:t>  数字化记录信息归档时，必须将具有永久和长期保存价值的电子文件，制成纸质文件，同时与原电子文件的存储载体一同归档，并使两者建立互联。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5"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第六条  </w:t>
      </w:r>
      <w:r>
        <w:rPr>
          <w:rFonts w:hint="eastAsia" w:ascii="华文仿宋" w:hAnsi="华文仿宋" w:eastAsia="华文仿宋" w:cs="华文仿宋"/>
          <w:b w:val="0"/>
          <w:bCs w:val="0"/>
          <w:i w:val="0"/>
          <w:iCs w:val="0"/>
          <w:caps w:val="0"/>
          <w:color w:val="333333"/>
          <w:spacing w:val="0"/>
          <w:sz w:val="32"/>
          <w:szCs w:val="32"/>
          <w:shd w:val="clear" w:fill="FFFFFF"/>
        </w:rPr>
        <w:t>归档数字化记录信息的封存载体不得外借，未经批准，任何单位和个人不得擅自复制电子文件。需要借用时，严格履行查(借)阅审批手续，且只能使用拷贝件，并遵守国家有关保密规定。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第七条  </w:t>
      </w:r>
      <w:r>
        <w:rPr>
          <w:rFonts w:hint="eastAsia" w:ascii="华文仿宋" w:hAnsi="华文仿宋" w:eastAsia="华文仿宋" w:cs="华文仿宋"/>
          <w:b w:val="0"/>
          <w:bCs w:val="0"/>
          <w:i w:val="0"/>
          <w:iCs w:val="0"/>
          <w:caps w:val="0"/>
          <w:color w:val="333333"/>
          <w:spacing w:val="0"/>
          <w:sz w:val="32"/>
          <w:szCs w:val="32"/>
          <w:shd w:val="clear" w:fill="FFFFFF"/>
        </w:rPr>
        <w:t>归档数字化记录信息的鉴定销毁，需经分管领导批准，编制销毁清册并永久保留。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46" w:firstLine="640"/>
        <w:jc w:val="both"/>
        <w:textAlignment w:val="auto"/>
        <w:rPr>
          <w:rFonts w:hint="eastAsia" w:ascii="华文仿宋" w:hAnsi="华文仿宋" w:eastAsia="华文仿宋" w:cs="华文仿宋"/>
          <w:b w:val="0"/>
          <w:bCs w:val="0"/>
          <w:i w:val="0"/>
          <w:iCs w:val="0"/>
          <w:caps w:val="0"/>
          <w:color w:val="333333"/>
          <w:spacing w:val="0"/>
          <w:sz w:val="32"/>
          <w:szCs w:val="32"/>
        </w:rPr>
      </w:pPr>
      <w:r>
        <w:rPr>
          <w:rFonts w:hint="eastAsia" w:ascii="华文仿宋" w:hAnsi="华文仿宋" w:eastAsia="华文仿宋" w:cs="华文仿宋"/>
          <w:b/>
          <w:bCs/>
          <w:i w:val="0"/>
          <w:iCs w:val="0"/>
          <w:caps w:val="0"/>
          <w:color w:val="333333"/>
          <w:spacing w:val="0"/>
          <w:sz w:val="32"/>
          <w:szCs w:val="32"/>
          <w:shd w:val="clear" w:fill="FFFFFF"/>
        </w:rPr>
        <w:t>第八条 </w:t>
      </w:r>
      <w:r>
        <w:rPr>
          <w:rFonts w:hint="eastAsia" w:ascii="华文仿宋" w:hAnsi="华文仿宋" w:eastAsia="华文仿宋" w:cs="华文仿宋"/>
          <w:b w:val="0"/>
          <w:bCs w:val="0"/>
          <w:i w:val="0"/>
          <w:iCs w:val="0"/>
          <w:caps w:val="0"/>
          <w:color w:val="333333"/>
          <w:spacing w:val="0"/>
          <w:sz w:val="32"/>
          <w:szCs w:val="32"/>
          <w:shd w:val="clear" w:fill="FFFFFF"/>
        </w:rPr>
        <w:t> 本制度自公布之日起施行。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rPr>
          <w:rFonts w:hint="eastAsia" w:ascii="仿宋" w:hAnsi="仿宋" w:eastAsia="仿宋" w:cs="仿宋"/>
          <w:b w:val="0"/>
          <w:i w:val="0"/>
          <w:caps w:val="0"/>
          <w:color w:val="3D3D3D"/>
          <w:spacing w:val="0"/>
          <w:sz w:val="32"/>
          <w:szCs w:val="32"/>
          <w:shd w:val="clear" w:color="auto" w:fill="FFFFFF"/>
          <w:lang w:val="en-US" w:eastAsia="zh-CN"/>
        </w:rPr>
      </w:pPr>
    </w:p>
    <w:p>
      <w:pPr>
        <w:rPr>
          <w:rFonts w:hint="eastAsia" w:ascii="华文仿宋" w:hAnsi="华文仿宋" w:eastAsia="华文仿宋" w:cs="华文仿宋"/>
          <w:sz w:val="32"/>
        </w:rPr>
      </w:pPr>
      <w:r>
        <w:rPr>
          <w:rFonts w:hint="eastAsia" w:ascii="华文仿宋" w:hAnsi="华文仿宋" w:eastAsia="华文仿宋" w:cs="华文仿宋"/>
          <w:sz w:val="3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avj0AAAAAIBAAAPAAAAAAAAAAEAIAAAACIAAABkcnMvZG93bnJldi54bWxQSwECFAAUAAAA&#10;CACHTuJAUY6fvfYBAADkAwAADgAAAAAAAAABACAAAAAfAQAAZHJzL2Uyb0RvYy54bWxQSwUGAAAA&#10;AAYABgBZAQAAhwUAAAAA&#10;">
                <v:fill on="f" focussize="0,0"/>
                <v:stroke color="#000000" joinstyle="round"/>
                <v:imagedata o:title=""/>
                <o:lock v:ext="edit" aspectratio="f"/>
              </v:line>
            </w:pict>
          </mc:Fallback>
        </mc:AlternateContent>
      </w:r>
      <w:r>
        <w:rPr>
          <w:rFonts w:hint="eastAsia" w:ascii="华文仿宋" w:hAnsi="华文仿宋" w:eastAsia="华文仿宋" w:cs="华文仿宋"/>
          <w:sz w:val="32"/>
        </w:rPr>
        <w:t>洛阳市瀍河回族区审计局办公室    20</w:t>
      </w:r>
      <w:r>
        <w:rPr>
          <w:rFonts w:hint="eastAsia" w:ascii="华文仿宋" w:hAnsi="华文仿宋" w:eastAsia="华文仿宋" w:cs="华文仿宋"/>
          <w:sz w:val="32"/>
          <w:lang w:val="en-US" w:eastAsia="zh-CN"/>
        </w:rPr>
        <w:t>20</w:t>
      </w:r>
      <w:r>
        <w:rPr>
          <w:rFonts w:hint="eastAsia" w:ascii="华文仿宋" w:hAnsi="华文仿宋" w:eastAsia="华文仿宋" w:cs="华文仿宋"/>
          <w:sz w:val="32"/>
        </w:rPr>
        <w:t>年</w:t>
      </w:r>
      <w:r>
        <w:rPr>
          <w:rFonts w:hint="eastAsia" w:ascii="华文仿宋" w:hAnsi="华文仿宋" w:eastAsia="华文仿宋" w:cs="华文仿宋"/>
          <w:sz w:val="32"/>
          <w:lang w:val="en-US" w:eastAsia="zh-CN"/>
        </w:rPr>
        <w:t>12</w:t>
      </w:r>
      <w:r>
        <w:rPr>
          <w:rFonts w:hint="eastAsia" w:ascii="华文仿宋" w:hAnsi="华文仿宋" w:eastAsia="华文仿宋" w:cs="华文仿宋"/>
          <w:sz w:val="32"/>
        </w:rPr>
        <w:t>月</w:t>
      </w:r>
      <w:r>
        <w:rPr>
          <w:rFonts w:hint="eastAsia" w:ascii="华文仿宋" w:hAnsi="华文仿宋" w:eastAsia="华文仿宋" w:cs="华文仿宋"/>
          <w:sz w:val="32"/>
          <w:lang w:val="en-US" w:eastAsia="zh-CN"/>
        </w:rPr>
        <w:t>28</w:t>
      </w:r>
      <w:r>
        <w:rPr>
          <w:rFonts w:hint="eastAsia" w:ascii="华文仿宋" w:hAnsi="华文仿宋" w:eastAsia="华文仿宋" w:cs="华文仿宋"/>
          <w:sz w:val="32"/>
        </w:rPr>
        <w:t>日印发</w:t>
      </w:r>
    </w:p>
    <w:p>
      <w:pPr>
        <w:ind w:left="420"/>
      </w:pPr>
      <w:r>
        <w:rPr>
          <w:rFonts w:hint="eastAsia" w:ascii="华文仿宋" w:hAnsi="华文仿宋" w:eastAsia="华文仿宋" w:cs="华文仿宋"/>
          <w:sz w:val="3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allowincell="f"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6xq+PQAAAAAgEAAA8AAAAAAAAAAQAgAAAAIgAAAGRycy9kb3ducmV2LnhtbFBLAQIUABQAAAAI&#10;AIdO4kBiMzMK9QEAAOQDAAAOAAAAAAAAAAEAIAAAAB8BAABkcnMvZTJvRG9jLnhtbFBLBQYAAAAA&#10;BgAGAFkBAACGBQAAAAA=&#10;">
                <v:fill on="f" focussize="0,0"/>
                <v:stroke color="#000000" joinstyle="round"/>
                <v:imagedata o:title=""/>
                <o:lock v:ext="edit" aspectratio="f"/>
              </v:line>
            </w:pict>
          </mc:Fallback>
        </mc:AlternateContent>
      </w:r>
      <w:r>
        <w:rPr>
          <w:rFonts w:hint="eastAsia" w:ascii="华文仿宋" w:hAnsi="华文仿宋" w:eastAsia="华文仿宋" w:cs="华文仿宋"/>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519E"/>
    <w:rsid w:val="05697C9F"/>
    <w:rsid w:val="1B7E4AAC"/>
    <w:rsid w:val="3AAF39A6"/>
    <w:rsid w:val="42D80645"/>
    <w:rsid w:val="464056E9"/>
    <w:rsid w:val="4DFF35F5"/>
    <w:rsid w:val="4E6532AC"/>
    <w:rsid w:val="55B41626"/>
    <w:rsid w:val="56E16FEB"/>
    <w:rsid w:val="5989397B"/>
    <w:rsid w:val="71B07D4E"/>
    <w:rsid w:val="7A46519E"/>
    <w:rsid w:val="7B0A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2"/>
      <w:sz w:val="32"/>
      <w:lang w:val="en-US" w:eastAsia="zh-CN" w:bidi="ar-SA"/>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napToGrid/>
    </w:rPr>
  </w:style>
  <w:style w:type="paragraph" w:styleId="3">
    <w:name w:val="Body Text"/>
    <w:basedOn w:val="1"/>
    <w:qFormat/>
    <w:uiPriority w:val="0"/>
    <w:pPr>
      <w:jc w:val="center"/>
    </w:pPr>
    <w:rPr>
      <w:sz w:val="84"/>
    </w:rPr>
  </w:style>
  <w:style w:type="paragraph" w:styleId="4">
    <w:name w:val="Body Text Indent"/>
    <w:basedOn w:val="1"/>
    <w:qFormat/>
    <w:uiPriority w:val="0"/>
    <w:pPr>
      <w:ind w:firstLine="54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qFormat/>
    <w:uiPriority w:val="0"/>
    <w:pPr>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 Char Char3 Char Char Char Char"/>
    <w:basedOn w:val="1"/>
    <w:link w:val="11"/>
    <w:qFormat/>
    <w:uiPriority w:val="0"/>
    <w:pPr>
      <w:widowControl/>
      <w:spacing w:after="160" w:afterLines="0" w:afterAutospacing="0" w:line="240" w:lineRule="exact"/>
      <w:jc w:val="left"/>
    </w:p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5">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2020-06-01T08:34:00Z</dcterms:created>
  <dc:creator>小蕊</dc:creator>
  <cp:lastModifiedBy>武诎辆</cp:lastModifiedBy>
  <cp:lastPrinted>2021-08-27T09:12:46Z</cp:lastPrinted>
  <dcterms:modified xsi:type="dcterms:W3CDTF">2021-08-27T09:34:14Z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5B9E0C9B61D8461282E3AA780D077D2A</vt:lpwstr>
  </property>
</Properties>
</file>