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80" w:lineRule="auto"/>
        <w:ind w:right="0" w:firstLine="0" w:firstLineChars="0"/>
        <w:jc w:val="both"/>
        <w:rPr>
          <w:rFonts w:hint="eastAsia" w:ascii="黑体" w:hAnsi="黑体" w:eastAsia="黑体" w:cs="黑体"/>
          <w:color w:val="333333"/>
          <w:sz w:val="32"/>
          <w:szCs w:val="32"/>
          <w:shd w:val="clear" w:color="auto" w:fill="FFFFFF"/>
          <w:lang w:val="en-US" w:eastAsia="zh-CN"/>
        </w:rPr>
      </w:pPr>
      <w:bookmarkStart w:id="0" w:name="_GoBack"/>
      <w:bookmarkEnd w:id="0"/>
      <w:r>
        <w:rPr>
          <w:rFonts w:hint="eastAsia" w:ascii="黑体" w:hAnsi="黑体" w:eastAsia="黑体" w:cs="黑体"/>
          <w:color w:val="333333"/>
          <w:sz w:val="32"/>
          <w:szCs w:val="32"/>
          <w:shd w:val="clear" w:color="auto" w:fill="FFFFFF"/>
          <w:lang w:val="en-US" w:eastAsia="zh-CN"/>
        </w:rPr>
        <w:t>附 件</w:t>
      </w:r>
    </w:p>
    <w:p>
      <w:pPr>
        <w:jc w:val="both"/>
        <w:rPr>
          <w:rFonts w:hint="eastAsia" w:ascii="宋体" w:hAnsi="宋体" w:cs="宋体"/>
          <w:b/>
          <w:bCs/>
          <w:w w:val="95"/>
          <w:sz w:val="44"/>
          <w:szCs w:val="44"/>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瀍河回族区行政许可事项清单（2022年版）</w:t>
      </w:r>
    </w:p>
    <w:p>
      <w:pPr>
        <w:bidi w:val="0"/>
        <w:jc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（共166项）</w:t>
      </w:r>
    </w:p>
    <w:p>
      <w:pPr>
        <w:bidi w:val="0"/>
        <w:jc w:val="center"/>
        <w:rPr>
          <w:rFonts w:hint="eastAsia" w:ascii="仿宋" w:hAnsi="仿宋" w:eastAsia="仿宋" w:cs="仿宋"/>
          <w:b w:val="0"/>
          <w:bCs w:val="0"/>
          <w:i w:val="0"/>
          <w:iCs w:val="0"/>
          <w:color w:val="000000"/>
          <w:kern w:val="0"/>
          <w:sz w:val="32"/>
          <w:szCs w:val="32"/>
          <w:u w:val="none"/>
          <w:lang w:val="en-US" w:eastAsia="zh-CN" w:bidi="ar"/>
        </w:rPr>
      </w:pPr>
    </w:p>
    <w:tbl>
      <w:tblPr>
        <w:tblStyle w:val="13"/>
        <w:tblW w:w="13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2213"/>
        <w:gridCol w:w="1967"/>
        <w:gridCol w:w="2905"/>
        <w:gridCol w:w="5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区级主管部门</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事项名称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实施机关</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区委编办</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事业单位登记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区委编办</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《事业单位登记管理暂行条例》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区委办公室</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延期移交档案审批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区委办公室</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固定资产投资项目核准（含国发〔2016〕72号文件规定的外商投资项目）</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《企业投资项目核准和备案管理条例》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《国务院关于发布政府核准的投资项目目录（2016年本）的通知》（国发〔2016〕72号）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《河南省人民政府办公厅关于发布政府核准的投资项目目录（河南省2017年本）的通知》（豫政办〔2017〕56号）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固定资产投资项目节能审查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《中华人民共和国节约能源法》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《固定资产投资项目节能审查办法》（国家发展改革委令2016年第44号)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在电力设施周围或者电力设施保护区内进行可能危及电力设施安全作业审批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《中华人民共和国电力法》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国家重点建设和国家核准水电站项目竣工验收</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《水库大坝安全管理条例》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《国务院关于取消和调整一批行政审批项目等事项的决定》（国发〔2014〕50号）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新建不能满足管道保护要求的石油天然气管道防护方案审批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可能影响石油天然气管道保护的施工作业审批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区发改委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从事文艺、体育等专业训练的社会组织自行实施义务教育审批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校车使用许可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教师资格认定</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《中华人民共和国教师法》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《教师资格条例》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适龄儿童、少年因身体状况需要延缓入学或者休学审批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区科工局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甘草、麻黄草收购许可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区科工局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《国务院关于禁止采集和销售发菜制止滥挖甘草和麻黄草有关问题的通知》（国发〔2000〕13号）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《国务院关于第三批取消和调整行政审批项目的决定》（国发〔2004〕16号）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《河南省人民政府关于取消下放调整和保留行政审批项目的决定》（豫政〔2012〕35号）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宗教活动场所筹备设立审批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宗教活动场所设立、变更、注销登记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宗教活动场所内改建或者新建建筑物许可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宗教临时活动地点审批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大型宗教活动许可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民用枪支及枪支主要零部件、弹药配置许可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营业性射击场设立许可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《中华人民共和国枪支管理法》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大型群众性活动安全许可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《中华人民共和国消防法》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公章刻制业特种行业许可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《印铸刻字业暂行管理规则》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旅馆业特种行业许可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《旅馆业治安管理办法》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保安服务公司设立及法定代表人变更许可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《保安服务管理条例》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《保安守护押运公司管理规定》（公通字〔2017〕13号）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互联网上网服务营业场所信息网络安全审核</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举办焰火晚会及其他大型焰火燃放活动许可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烟花爆竹道路运输许可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民用爆炸物品购买许可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民用爆炸物品运输许可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剧毒化学品购买许可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放射性物品道路运输许可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《中华人民共和国核安全法》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金融机构营业场所和金库安全防范设施建设方案审批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《金融机构营业场所和金库安全防范设施建设许可实施办法》（公安部令第86号）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金融机构营业场所和金库安全防范设施建设工程验收</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《金融机构营业场所和金库安全防范设施建设许可实施办法》（公安部令第86号）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户口迁移审批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普通护照签发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边境管理区通行证核发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内地居民前往港澳通行证、往来港澳通行证及签注签发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大陆居民往来台湾通行证及签注签发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台湾居民来往大陆通行证签发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瀍河公安分局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社会团体成立、变更、注销登记及修改章程核准</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民办非企业单位成立、变更、注销登记及修改章程核准</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区民政局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区财政局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中介机构从事代理记账业务审批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区财政局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《中华人民共和国会计法》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《代理记账管理办法》（中华人民共和国财政部令第98号）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《河南省人民政府关于取消和调整省政府部门行政职权事项的决定》（豫政〔2018〕21号）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职业培训学校筹设审批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《中华人民共和国民办教育促进法》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《中华人民共和国中外合作办学条例》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职业培训学校办学许可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《中华人民共和国民办教育促进法》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《中华人民共和国中外合作办学条例》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人力资源服务许可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《中华人民共和国就业促进法》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《人力资源区场暂行条例》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劳务派遣经营许可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《中华人民共和国劳动合同法》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《劳务派遣行政许可实施办法》（人力资源社会保障部令第19号）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企业实行不定时工作制和综合计算工时工作制审批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区人社局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《中华人民共和国劳动法》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建设项目用地预审与选址意见书核发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《中华人民共和国土地管理法》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《中华人民共和国土地管理法实施条例》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《建设项目用地预审管理办法》（国土资源部令第68号）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《自然资源部关于以“多规合一”为基础推进规划用地“多审合一、多证合一”改革的通知》（自然资规〔2019〕2号）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国有建设用地使用权出让后土地使用权分割转让批准</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乡（镇）村企业使用集体建设用地审批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乡（镇）村公共设施、公益事业使用集体建设用地审批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临时用地审批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建设用地、临时建设用地规划许可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开发未确定使用权的国有荒山、荒地、荒滩从事生产审查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《中华人民共和国土地管理法实施条例》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《河南省实施〈土地管理法〉办法》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建设工程、临时建设工程规划许可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乡村建设规划许可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瀍河资规分局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一般建设项目环境影响评价审批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《中华人民共和国环境保护法》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《中华人民共和国环境影响评价法》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《中华人民共和国大气污染防治法》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《中华人民共和国土壤污染防治法》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《中华人民共和国固体废物污染环境防治法》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《中华人民共和国环境噪声污染防治法》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《建设项目环境保护管理条例》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核与辐射类建设项目环境影响评价审批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《中华人民共和国环境保护法》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《中华人民共和国环境影响评价法》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《中华人民共和国放射性污染防治法》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《中华人民共和国核安全法》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排污许可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《中华人民共和国环境保护法》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《中华人民共和国大气污染防治法》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《中华人民共和国固体废物污染环境防治法》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《中华人民共和国土壤污染防治法》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《排污许可管理条例》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《河南省减少污染物排放条例》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防治污染设施拆除或闲置审批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瀍河生态环境分局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《中华人民共和国环境保护法》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《中华人民共和国海洋环境保护法》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《防治海洋工程建设项目污染损害海洋环境管理条例》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《中华人民共和国环境噪声污染防治法》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建设工程勘察企业资质认定</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《中华人民共和国建筑法》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《建设工程勘察设计管理条例》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《建设工程质量管理条例》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《建设工程勘察设计资质管理规定》（建设部令第160号公布，住房城乡建设部令第45号修正）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建设工程质量检测机构资质审批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《建设工程质量管理条例》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《建设工程质量检测管理办法》（建设部令第141号公布，住房城乡建设部令第24号修正）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建设工程消防设计审查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《中华人民共和国消防法》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建设工程消防验收</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区住建局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《中华人民共和国消防法》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水利基建项目初步设计文件审批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取水许可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洪水影响评价类审批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《中华人民共和国防洪法》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《中华人民共和国河道管理条例》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河道管理范围内特定活动审批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河道采砂许可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《中华人民共和国长江保护法》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《中华人民共和国河道管理条例》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《长江河道采砂管理条例》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《河南省河道采砂管理办法》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生产建设项目水土保持方案审批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《中华人民共和国水土保持法》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农村集体经济组织修建水库审批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城区建设填堵水域、废除围堤审批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占用农业灌溉水源、灌排工程设施审批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利用堤顶、戗台兼做公路审批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坝顶兼做公路审批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蓄滞洪区避洪设施建设审批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大坝管理和保护范围内修建码头、渔塘许可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农药经营许可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饲料添加剂产品批准文号核发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《饲料和饲料添加剂管理条例》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从事饲料、饲料添加剂生产的企业审批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《饲料和饲料添加剂管理条例》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兽药经营许可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《兽药管理条例》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兽药广告审批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《中华人民共和国广告法》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《兽药管理条例》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农作物种子生产经营许可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《中华人民共和国种子法》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《农业转基因生物安全管理条例》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《转基因棉花种子生产经营许可规定》（农业部公告第2436号公布，农业农村部令2019年第2号修正）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《农作物种子生产经营许可管理办法》（农业部令2016年第5号）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食用菌菌种生产经营许可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《中华人民共和国种子法》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《食用菌菌种管理办法》（农业部令2006年第62号公布，农业部令2015年第1号修正）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使用低于国家或地方规定的种用标准的农作物种子审批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种畜禽生产经营许可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《中华人民共和国畜牧法》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《农业转基因生物安全管理条例》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《养蜂管理办法（试行）》（农业部公告第1692号）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《河南省人民政府办公厅关于转发河南省种畜禽生产经营许可证审核发放办法的通知》（豫政办〔2017〕150号）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蚕种生产经营许可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《中华人民共和国畜牧法》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《蚕种管理办法》（农业部令2006年第68号）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农业植物检疫证书核发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农业植物产地检疫合格证签发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农业野生植物采集、出售、收购、野外考察审批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动物及动物产品检疫合格证核发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《中华人民共和国动物防疫法》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动物防疫条件合格证核发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动物诊疗许可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《中华人民共和国动物防疫法》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《动物诊疗机构管理办法》（农业部令2008年第19号公布，农业部令2017年8号修正）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生猪定点屠宰厂（场）设置审查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生鲜乳收购站许可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生鲜乳准运证明核发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拖拉机和联合收割机驾驶证核发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《中华人民共和国道路交通安全法》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拖拉机和联合收割机登记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《中华人民共和国道路交通安全法》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工商企业等社会资本通过流转取得土地经营权审批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《中华人民共和国农村土地承包法》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农村村民宅基地审批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猎捕国家重点保护水生野生动物审批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《中华人民共和国野生动物保护法》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出售、购买、利用国家重点保护水生野生动物及其制品审批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《中华人民共和国野生动物保护法》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《中华人民共和国水生野生动物保护实施条例》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《国家林业局受理10种（类）陆生野生动物相关行政许可事项》（国家林业局公告2017年第14号）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人工繁育国家重点保护水生野生动物审批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《中华人民共和国野生动物保护法》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《中华人民共和国水生野生动物利用特许办法》（农业部令1999年第15号公布，农业部令2017年第8号修正）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《国家林业局受理10种（类）陆生野生动物相关行政许可事项》（国家林业局公告2017年第14号）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渔业船舶船员证书核发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《中华人民共和国渔港水域交通安全管理条例》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《中华人民共和国渔业船员管理办法》（农业部令2014年第4号公布，农业部令2017年第8号修正）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水产苗种进出口审批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《水产苗种管理办法》（农业部令2005年第46号）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河南省人民政府办公厅印发〈关于放权赋能支持洛阳建强中原城区群副中心城区的意见〉的通知》（豫办〔2021〕37号）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水产苗种生产经营审批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《水产苗种管理办法》（农业部令2005年第46号）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《农业转基因生物安全管理条例》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水域滩涂养殖证核发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渔业船网工具指标审批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渔业捕捞许可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《中华人民共和国渔业法实施细则》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渔港内新建、改建、扩建设施或者其他水上、水下施工审批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渔港内易燃、易爆、有毒等危险品装卸审批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渔业船舶国籍登记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《中华人民共和国船舶登记条例》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《中华人民共和国渔港水域交通安全管理条例》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《中华人民共和国渔业船舶登记办法》（农业部令2012年第8号公布，农业部令2013年第5号修正）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区商务局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成品油零售经营资格审批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区商务局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文艺表演团体设立审批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营业性演出审批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《营业性演出管理条例》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《营业性演出管理条例实施细则》（文化部令第47号公布，文化部令第57号修正）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娱乐场所经营活动审批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互联网上网服务营业场所筹建审批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互联网上网服务经营活动审批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旅行社设立许可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《中华人民共和国旅游法》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《旅行社条例》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《中共河南省委办公厅 河南省人民政府办公厅印发〈关于放权赋能支持郑州加快国家中心城区建设的意见〉的通知》（豫办〔2021〕23号）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河南省人民政府关于支持南阳以高效生态经济为引领建设省域副中心城区的若干意见》（豫发〔2022〕20号）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导游证核发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区文旅局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《中华人民共和国旅游法》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《导游人员管理条例》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《导游管理办法》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饮用水供水单位卫生许可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公共场所卫生许可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医疗机构建设项目放射性职业病危害预评价报告审核</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《中华人民共和国职业病防治法》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医疗机构建设项目放射性职业病防护设施竣工验收</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《中华人民共和国职业病防治法》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医疗机构设置审批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医疗机构执业登记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单采血浆站设置审批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医师执业注册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《中华人民共和国医师法》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《医师执业注册管理办法》（国家卫生计生委令第13号）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乡村医生执业注册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外籍医师在华短期执业许可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护士执业注册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医疗广告审查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《中华人民共和国广告法》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《医疗广告管理办法》（国家工商局、卫生部令第16号公布，工商总局、卫生部令第26号修正）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中医医疗广告审查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《中华人民共和国广告法》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《中华人民共和国中医药法》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中医医疗机构设置审批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《中华人民共和国中医药法》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中医医疗机构执业登记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区卫健委</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《中华人民共和国中医药法》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金属冶炼建设项目安全设施设计审查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《冶金企业和有色金属企业安全生产规定》（安全监管总局令第91号）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生产、储存危险化学品建设项目安全条件审查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《危险化学品建设项目安全监督管理办法》（安全监管总局令第45号公布，安全监管总局令第79号修正）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危险化学品经营许可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区应急管理局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食品生产许可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《中华人民共和国食品安全法》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《食品生产许可管理办法》（区场监管总局令第24号）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移动式压力容器、气瓶充装许可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《中华人民共和国特种设备安全法》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《特种设备安全监察条例》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特种设备使用登记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《中华人民共和国特种设备安全法》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特种设备安全管理和作业人员资格认定</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《中华人民共和国特种设备安全法》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《特种设备安全监察条例》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《特种设备作业人员监督管理办法》（质检总局令第70号公布，质检总局令第140号修正）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《国家职业资格目录（2021年版）》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《河南省人民代表大会常务委员会关于向郑州区洛阳区下放部分省级经济社会管理权限的决定》（2020年9月26日河南省第十三届人民代表大会常务委员会第二十次会议通过）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《河南省人民政府关于向郑州区洛阳区和郑州航空港经济综合实验区下放部分省级经济社会管理权限的通知》（豫政〔2021〕9号）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企业登记注册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《中华人民共和国公司法》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《中华人民共和国合伙企业法》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《中华人民共和国个人独资企业法》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《中华人民共和国外商投资法》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《中华人民共和国外商投资法实施条例》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《中华人民共和国企业法人登记管理条例》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《中华人民共和国合伙企业登记管理办法》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《中华人民共和国区场主体登记管理条例实施细则》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个体工商户登记注册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《个体工商户条例》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《中华人民共和国区场主体登记管理条例实施细则》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农民专业合作社登记注册</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《中华人民共和国农民专业合作社法》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《农民专业合作社登记管理条例》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《中华人民共和国区场主体登记管理条例实施细则》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举办健身气功活动及设立站点审批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《健身气功管理办法》（体育总局令2006年第9号）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《国务院关于第五批取消和下放管理层级行政审批项目的决定》（国发〔2010〕21号）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高危险性体育项目经营许可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《全民健身条例》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《国务院关于取消和下放一批行政审批项目等事项的决定》（国发〔2013〕19号）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临时占用公共体育设施审批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区教体局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林草种子生产经营许可证核发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《中华人民共和国种子法》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林草植物检疫证书核发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《植物检疫条例》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建设项目使用林地及在森林和野生动物类型国家级自然保护区建设审批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《中华人民共和国森林法》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《中华人民共和国森林法实施条例》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林木采伐许可证核发</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《中华人民共和国森林法》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《中华人民共和国森林法实施条例》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从事营利性治沙活动许可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猎捕陆生野生动物审批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区农业农村局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《中华人民共和国野生动物保护法》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药品零售企业筹建审批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《中华人民共和国药品管理法》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157</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药品零售企业经营许可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《中华人民共和国药品管理法》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158</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第二类精神药品零售业务审批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《中华人民共和国禁毒法》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159</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麻醉药品、第一类精神药品运输许可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《中华人民共和国禁毒法》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160</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麻醉药品、精神药品邮寄许可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《中华人民共和国禁毒法》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161</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科研和教学用毒性药品购买审批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162</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区消防救援队</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公众聚集场所投入使用、营业前消防安全检查</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区消防救援队</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163</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瀍河税务局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增值税防伪税控系统最高开票限额审批</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瀍河税务局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164</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清真食品生产经营许可</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区民宗局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《河南省少数民族权益保障条例》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《河南省清真食品管理办法》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165</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食品小作坊店登记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166</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食品小经营店登记</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区市场监管局</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《河南省食品小作坊、小经营店和小摊点管理条例》</w:t>
            </w:r>
          </w:p>
        </w:tc>
      </w:tr>
    </w:tbl>
    <w:p>
      <w:pPr>
        <w:bidi w:val="0"/>
        <w:jc w:val="both"/>
        <w:rPr>
          <w:rFonts w:hint="eastAsia" w:ascii="仿宋" w:hAnsi="仿宋" w:eastAsia="仿宋" w:cs="仿宋"/>
          <w:b w:val="0"/>
          <w:bCs w:val="0"/>
          <w:i w:val="0"/>
          <w:iCs w:val="0"/>
          <w:color w:val="000000"/>
          <w:kern w:val="0"/>
          <w:sz w:val="32"/>
          <w:szCs w:val="32"/>
          <w:u w:val="none"/>
          <w:lang w:val="en-US" w:eastAsia="zh-CN" w:bidi="ar"/>
        </w:rPr>
      </w:pPr>
    </w:p>
    <w:p>
      <w:pPr>
        <w:pStyle w:val="2"/>
        <w:jc w:val="both"/>
        <w:rPr>
          <w:rFonts w:hint="default"/>
          <w:lang w:val="en-US" w:eastAsia="zh-CN"/>
        </w:rPr>
      </w:pPr>
    </w:p>
    <w:sectPr>
      <w:footerReference r:id="rId3" w:type="default"/>
      <w:pgSz w:w="16838" w:h="11906" w:orient="landscape"/>
      <w:pgMar w:top="1701" w:right="1531" w:bottom="1701" w:left="1644" w:header="851" w:footer="1247" w:gutter="0"/>
      <w:pgNumType w:fmt="decimal"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894715" cy="31623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894715" cy="316230"/>
                      </a:xfrm>
                      <a:prstGeom prst="rect">
                        <a:avLst/>
                      </a:prstGeom>
                      <a:noFill/>
                      <a:ln w="15875">
                        <a:noFill/>
                      </a:ln>
                    </wps:spPr>
                    <wps:txbx>
                      <w:txbxContent>
                        <w:p>
                          <w:pPr>
                            <w:pStyle w:val="9"/>
                            <w:ind w:firstLine="360" w:firstLineChars="200"/>
                            <w:rPr>
                              <w:rFonts w:hint="default" w:eastAsia="宋体"/>
                              <w:lang w:val="en-US" w:eastAsia="zh-CN"/>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r>
                            <w:rPr>
                              <w:rFonts w:hint="eastAsia"/>
                              <w:lang w:val="en-US" w:eastAsia="zh-CN"/>
                            </w:rPr>
                            <w:t xml:space="preserve">  </w:t>
                          </w:r>
                        </w:p>
                      </w:txbxContent>
                    </wps:txbx>
                    <wps:bodyPr vert="horz" wrap="square" lIns="0" tIns="0" rIns="0" bIns="0" anchor="t" anchorCtr="0" upright="0"/>
                  </wps:wsp>
                </a:graphicData>
              </a:graphic>
            </wp:anchor>
          </w:drawing>
        </mc:Choice>
        <mc:Fallback>
          <w:pict>
            <v:shape id="文本框 12" o:spid="_x0000_s1026" o:spt="202" type="#_x0000_t202" style="position:absolute;left:0pt;margin-top:-6.75pt;height:24.9pt;width:70.45pt;mso-position-horizontal:outside;mso-position-horizontal-relative:margin;z-index:251659264;mso-width-relative:page;mso-height-relative:page;" filled="f" stroked="f" coordsize="21600,21600" o:gfxdata="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Bcxn1gAAAAcB&#10;AAAPAAAAAAAAAAEAIAAAACIAAABkcnMvZG93bnJldi54bWxQSwECFAAUAAAACACHTuJAO62TB+QB&#10;AACvAwAADgAAAAAAAAABACAAAAAlAQAAZHJzL2Uyb0RvYy54bWxQSwUGAAAAAAYABgBZAQAAewUA&#10;AAAA&#10;">
              <v:fill on="f" focussize="0,0"/>
              <v:stroke on="f" weight="1.25pt"/>
              <v:imagedata o:title=""/>
              <o:lock v:ext="edit" aspectratio="f"/>
              <v:textbox inset="0mm,0mm,0mm,0mm">
                <w:txbxContent>
                  <w:p>
                    <w:pPr>
                      <w:pStyle w:val="9"/>
                      <w:ind w:firstLine="360" w:firstLineChars="200"/>
                      <w:rPr>
                        <w:rFonts w:hint="default" w:eastAsia="宋体"/>
                        <w:lang w:val="en-US" w:eastAsia="zh-CN"/>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172A27"/>
    <w:rsid w:val="00333A2A"/>
    <w:rsid w:val="00471A19"/>
    <w:rsid w:val="005F037B"/>
    <w:rsid w:val="0096591B"/>
    <w:rsid w:val="00E15234"/>
    <w:rsid w:val="00F64E4F"/>
    <w:rsid w:val="011A37B1"/>
    <w:rsid w:val="015D6818"/>
    <w:rsid w:val="01671BDD"/>
    <w:rsid w:val="017C6826"/>
    <w:rsid w:val="01AE6C9A"/>
    <w:rsid w:val="01C76F04"/>
    <w:rsid w:val="01FF620C"/>
    <w:rsid w:val="02007929"/>
    <w:rsid w:val="03DD58A0"/>
    <w:rsid w:val="046F76DC"/>
    <w:rsid w:val="04AE0F1C"/>
    <w:rsid w:val="04BB073B"/>
    <w:rsid w:val="05542A8E"/>
    <w:rsid w:val="05C93442"/>
    <w:rsid w:val="060B6CE4"/>
    <w:rsid w:val="066F2770"/>
    <w:rsid w:val="067032E2"/>
    <w:rsid w:val="067A5F0E"/>
    <w:rsid w:val="06B84C89"/>
    <w:rsid w:val="06D84F75"/>
    <w:rsid w:val="06F4184B"/>
    <w:rsid w:val="07F9363B"/>
    <w:rsid w:val="087A0128"/>
    <w:rsid w:val="08B239D0"/>
    <w:rsid w:val="08E309CB"/>
    <w:rsid w:val="096958EB"/>
    <w:rsid w:val="09C131B0"/>
    <w:rsid w:val="0A152ED2"/>
    <w:rsid w:val="0A2957B7"/>
    <w:rsid w:val="0A2C3444"/>
    <w:rsid w:val="0A877EAE"/>
    <w:rsid w:val="0A9D3962"/>
    <w:rsid w:val="0AD1213C"/>
    <w:rsid w:val="0AD20DB9"/>
    <w:rsid w:val="0ADB363F"/>
    <w:rsid w:val="0AFB6534"/>
    <w:rsid w:val="0B37177F"/>
    <w:rsid w:val="0B5A630E"/>
    <w:rsid w:val="0B6717CD"/>
    <w:rsid w:val="0B98666C"/>
    <w:rsid w:val="0C654F6B"/>
    <w:rsid w:val="0C807FBF"/>
    <w:rsid w:val="0D682F64"/>
    <w:rsid w:val="0D912418"/>
    <w:rsid w:val="0D952B7C"/>
    <w:rsid w:val="0DA650F5"/>
    <w:rsid w:val="0E567261"/>
    <w:rsid w:val="0E8303A6"/>
    <w:rsid w:val="0ECF03F1"/>
    <w:rsid w:val="0F483C0C"/>
    <w:rsid w:val="0F490315"/>
    <w:rsid w:val="0F504492"/>
    <w:rsid w:val="0FFF5A0C"/>
    <w:rsid w:val="10A51DDA"/>
    <w:rsid w:val="12322D3D"/>
    <w:rsid w:val="127F4039"/>
    <w:rsid w:val="12BE40C6"/>
    <w:rsid w:val="12C132B1"/>
    <w:rsid w:val="12CF2868"/>
    <w:rsid w:val="12D006C8"/>
    <w:rsid w:val="131D3629"/>
    <w:rsid w:val="131E2465"/>
    <w:rsid w:val="132D66F4"/>
    <w:rsid w:val="13330B17"/>
    <w:rsid w:val="137124B5"/>
    <w:rsid w:val="13823A1F"/>
    <w:rsid w:val="13FE68EC"/>
    <w:rsid w:val="14985E63"/>
    <w:rsid w:val="14B93F44"/>
    <w:rsid w:val="15202377"/>
    <w:rsid w:val="15793A98"/>
    <w:rsid w:val="15FA25BC"/>
    <w:rsid w:val="16152DC6"/>
    <w:rsid w:val="162D22D5"/>
    <w:rsid w:val="16351271"/>
    <w:rsid w:val="165372FF"/>
    <w:rsid w:val="165C4D44"/>
    <w:rsid w:val="16831FB3"/>
    <w:rsid w:val="17106F78"/>
    <w:rsid w:val="17200EB8"/>
    <w:rsid w:val="17BF212A"/>
    <w:rsid w:val="18140A5D"/>
    <w:rsid w:val="182F6554"/>
    <w:rsid w:val="18847C93"/>
    <w:rsid w:val="188E1296"/>
    <w:rsid w:val="18A552BA"/>
    <w:rsid w:val="18D63250"/>
    <w:rsid w:val="19EC6CCB"/>
    <w:rsid w:val="1A3F42B6"/>
    <w:rsid w:val="1AB01F5F"/>
    <w:rsid w:val="1B1C7125"/>
    <w:rsid w:val="1B266252"/>
    <w:rsid w:val="1B5639F3"/>
    <w:rsid w:val="1B6B20E9"/>
    <w:rsid w:val="1B7C5E2D"/>
    <w:rsid w:val="1B9234CD"/>
    <w:rsid w:val="1BF16997"/>
    <w:rsid w:val="1C180545"/>
    <w:rsid w:val="1C3E1334"/>
    <w:rsid w:val="1C8C302A"/>
    <w:rsid w:val="1D2676B2"/>
    <w:rsid w:val="1D4720CF"/>
    <w:rsid w:val="1D83269C"/>
    <w:rsid w:val="1D881708"/>
    <w:rsid w:val="1E110CDD"/>
    <w:rsid w:val="1E2C46AA"/>
    <w:rsid w:val="1E935D9C"/>
    <w:rsid w:val="1EAF30B9"/>
    <w:rsid w:val="1F06303B"/>
    <w:rsid w:val="1F146F26"/>
    <w:rsid w:val="1F35339E"/>
    <w:rsid w:val="1F3A6CAB"/>
    <w:rsid w:val="200A7976"/>
    <w:rsid w:val="204253FF"/>
    <w:rsid w:val="20494839"/>
    <w:rsid w:val="20856352"/>
    <w:rsid w:val="20F633C6"/>
    <w:rsid w:val="210D6DEC"/>
    <w:rsid w:val="217355DC"/>
    <w:rsid w:val="21B81876"/>
    <w:rsid w:val="2202430D"/>
    <w:rsid w:val="226C6E39"/>
    <w:rsid w:val="22C94A7E"/>
    <w:rsid w:val="22CC769A"/>
    <w:rsid w:val="2342795C"/>
    <w:rsid w:val="23580082"/>
    <w:rsid w:val="2387277D"/>
    <w:rsid w:val="23B36A19"/>
    <w:rsid w:val="240B41F2"/>
    <w:rsid w:val="241C5462"/>
    <w:rsid w:val="24B73D0D"/>
    <w:rsid w:val="253829F1"/>
    <w:rsid w:val="25AC6452"/>
    <w:rsid w:val="25BD6613"/>
    <w:rsid w:val="25C805EC"/>
    <w:rsid w:val="25EF7A36"/>
    <w:rsid w:val="263A1CCD"/>
    <w:rsid w:val="268276B3"/>
    <w:rsid w:val="268D02DC"/>
    <w:rsid w:val="2788218B"/>
    <w:rsid w:val="27F257F5"/>
    <w:rsid w:val="28163E30"/>
    <w:rsid w:val="28453875"/>
    <w:rsid w:val="288A1505"/>
    <w:rsid w:val="29013E2D"/>
    <w:rsid w:val="292F65D5"/>
    <w:rsid w:val="298F1881"/>
    <w:rsid w:val="29A2524F"/>
    <w:rsid w:val="29FF097B"/>
    <w:rsid w:val="2A2B12B2"/>
    <w:rsid w:val="2A2C7EF4"/>
    <w:rsid w:val="2A5534D9"/>
    <w:rsid w:val="2A600EE6"/>
    <w:rsid w:val="2A77438F"/>
    <w:rsid w:val="2A7A3DFA"/>
    <w:rsid w:val="2ACD5752"/>
    <w:rsid w:val="2BBE5CF1"/>
    <w:rsid w:val="2BBE7D9C"/>
    <w:rsid w:val="2C3A2800"/>
    <w:rsid w:val="2CA87B9A"/>
    <w:rsid w:val="2D055C6B"/>
    <w:rsid w:val="2D6E7A0C"/>
    <w:rsid w:val="2E035A8D"/>
    <w:rsid w:val="2E46477E"/>
    <w:rsid w:val="2EEA4D16"/>
    <w:rsid w:val="2F2713CB"/>
    <w:rsid w:val="2FB65508"/>
    <w:rsid w:val="2FF3270A"/>
    <w:rsid w:val="30474804"/>
    <w:rsid w:val="319B1FC9"/>
    <w:rsid w:val="31C90D70"/>
    <w:rsid w:val="31D16FED"/>
    <w:rsid w:val="323750F5"/>
    <w:rsid w:val="325E58B5"/>
    <w:rsid w:val="32E14B98"/>
    <w:rsid w:val="32E2580A"/>
    <w:rsid w:val="332B4766"/>
    <w:rsid w:val="333C51A1"/>
    <w:rsid w:val="33540536"/>
    <w:rsid w:val="33724ABD"/>
    <w:rsid w:val="33736438"/>
    <w:rsid w:val="34207994"/>
    <w:rsid w:val="345F4AE7"/>
    <w:rsid w:val="34C45439"/>
    <w:rsid w:val="351D1FD7"/>
    <w:rsid w:val="353C424D"/>
    <w:rsid w:val="35476FB5"/>
    <w:rsid w:val="360D3DFA"/>
    <w:rsid w:val="36A13FC9"/>
    <w:rsid w:val="36F105EA"/>
    <w:rsid w:val="37233E4F"/>
    <w:rsid w:val="37267AA0"/>
    <w:rsid w:val="379B1382"/>
    <w:rsid w:val="37A56AEF"/>
    <w:rsid w:val="37C03F7B"/>
    <w:rsid w:val="37E44A64"/>
    <w:rsid w:val="386D560E"/>
    <w:rsid w:val="389E342F"/>
    <w:rsid w:val="38EB41E7"/>
    <w:rsid w:val="39475AB6"/>
    <w:rsid w:val="39BD2459"/>
    <w:rsid w:val="39E94386"/>
    <w:rsid w:val="3A221E07"/>
    <w:rsid w:val="3AE11FA4"/>
    <w:rsid w:val="3B1F0857"/>
    <w:rsid w:val="3B2043CA"/>
    <w:rsid w:val="3B3A098E"/>
    <w:rsid w:val="3B454630"/>
    <w:rsid w:val="3B913732"/>
    <w:rsid w:val="3C55263A"/>
    <w:rsid w:val="3C5C1557"/>
    <w:rsid w:val="3C7B02E0"/>
    <w:rsid w:val="3CE44CD3"/>
    <w:rsid w:val="3D2C1F24"/>
    <w:rsid w:val="3D623679"/>
    <w:rsid w:val="3D6407A3"/>
    <w:rsid w:val="3D9D0B27"/>
    <w:rsid w:val="3DD655BA"/>
    <w:rsid w:val="3DEE7748"/>
    <w:rsid w:val="3E272377"/>
    <w:rsid w:val="3E4119A6"/>
    <w:rsid w:val="3E534EFE"/>
    <w:rsid w:val="3E9F7D78"/>
    <w:rsid w:val="3EA34541"/>
    <w:rsid w:val="3F006CD9"/>
    <w:rsid w:val="3F135B29"/>
    <w:rsid w:val="3F4B7CF9"/>
    <w:rsid w:val="3F82347F"/>
    <w:rsid w:val="3F9C0670"/>
    <w:rsid w:val="3F9C49F3"/>
    <w:rsid w:val="3FF44E5D"/>
    <w:rsid w:val="3FF81FD8"/>
    <w:rsid w:val="406B3526"/>
    <w:rsid w:val="407E70A2"/>
    <w:rsid w:val="40995DD0"/>
    <w:rsid w:val="41DB2CAF"/>
    <w:rsid w:val="41EA1493"/>
    <w:rsid w:val="42241672"/>
    <w:rsid w:val="430134FE"/>
    <w:rsid w:val="4302062F"/>
    <w:rsid w:val="43473D8A"/>
    <w:rsid w:val="43E86ABA"/>
    <w:rsid w:val="43F81CC1"/>
    <w:rsid w:val="44962BD1"/>
    <w:rsid w:val="44B44CA0"/>
    <w:rsid w:val="44F3384B"/>
    <w:rsid w:val="451F4D11"/>
    <w:rsid w:val="452B50E8"/>
    <w:rsid w:val="459539A4"/>
    <w:rsid w:val="459C5A4D"/>
    <w:rsid w:val="45ED51E3"/>
    <w:rsid w:val="46BA58D8"/>
    <w:rsid w:val="46F17A97"/>
    <w:rsid w:val="47140D1F"/>
    <w:rsid w:val="474D536E"/>
    <w:rsid w:val="47743CD8"/>
    <w:rsid w:val="47AD3C1D"/>
    <w:rsid w:val="487B72F1"/>
    <w:rsid w:val="48845852"/>
    <w:rsid w:val="48B61662"/>
    <w:rsid w:val="49425690"/>
    <w:rsid w:val="499E1FA2"/>
    <w:rsid w:val="4A067D48"/>
    <w:rsid w:val="4A9B5FD9"/>
    <w:rsid w:val="4ADF738D"/>
    <w:rsid w:val="4B165D40"/>
    <w:rsid w:val="4B97373D"/>
    <w:rsid w:val="4C7D7B50"/>
    <w:rsid w:val="4CEC77A9"/>
    <w:rsid w:val="4CEE6439"/>
    <w:rsid w:val="4D2E7EC1"/>
    <w:rsid w:val="4D437763"/>
    <w:rsid w:val="4D5E1E11"/>
    <w:rsid w:val="4D89670F"/>
    <w:rsid w:val="4DB84213"/>
    <w:rsid w:val="4DD64CFA"/>
    <w:rsid w:val="4EDD4004"/>
    <w:rsid w:val="4F5C6FA1"/>
    <w:rsid w:val="4F8419AF"/>
    <w:rsid w:val="4F9009BC"/>
    <w:rsid w:val="4FA77FA5"/>
    <w:rsid w:val="504A2EFB"/>
    <w:rsid w:val="50732AFB"/>
    <w:rsid w:val="50BB28BD"/>
    <w:rsid w:val="50C3410F"/>
    <w:rsid w:val="5110600A"/>
    <w:rsid w:val="512C1158"/>
    <w:rsid w:val="514B5714"/>
    <w:rsid w:val="51877296"/>
    <w:rsid w:val="51916DF6"/>
    <w:rsid w:val="51AC7123"/>
    <w:rsid w:val="51CA3309"/>
    <w:rsid w:val="521C7446"/>
    <w:rsid w:val="525D486D"/>
    <w:rsid w:val="52650DED"/>
    <w:rsid w:val="52792C05"/>
    <w:rsid w:val="52793E87"/>
    <w:rsid w:val="53202F66"/>
    <w:rsid w:val="55222FC6"/>
    <w:rsid w:val="55323B8F"/>
    <w:rsid w:val="555C0766"/>
    <w:rsid w:val="556E5FFF"/>
    <w:rsid w:val="559A11D0"/>
    <w:rsid w:val="55F06C20"/>
    <w:rsid w:val="55F1169D"/>
    <w:rsid w:val="563E45E8"/>
    <w:rsid w:val="56464821"/>
    <w:rsid w:val="568C5D53"/>
    <w:rsid w:val="57502EF5"/>
    <w:rsid w:val="57733CCA"/>
    <w:rsid w:val="581F5ED4"/>
    <w:rsid w:val="583146B5"/>
    <w:rsid w:val="58557A51"/>
    <w:rsid w:val="5898241E"/>
    <w:rsid w:val="58C17CDA"/>
    <w:rsid w:val="58E26AEB"/>
    <w:rsid w:val="59722042"/>
    <w:rsid w:val="59773E23"/>
    <w:rsid w:val="598425FE"/>
    <w:rsid w:val="59A02A53"/>
    <w:rsid w:val="59DE3870"/>
    <w:rsid w:val="59EA6457"/>
    <w:rsid w:val="5A1A0B6E"/>
    <w:rsid w:val="5A3378AE"/>
    <w:rsid w:val="5A4D01C8"/>
    <w:rsid w:val="5ADF33EC"/>
    <w:rsid w:val="5AE37FDC"/>
    <w:rsid w:val="5B205A9A"/>
    <w:rsid w:val="5B4D078C"/>
    <w:rsid w:val="5B633F40"/>
    <w:rsid w:val="5BD013C9"/>
    <w:rsid w:val="5BD56D07"/>
    <w:rsid w:val="5C1E2E97"/>
    <w:rsid w:val="5CA029F3"/>
    <w:rsid w:val="5CF60C30"/>
    <w:rsid w:val="5D181CB1"/>
    <w:rsid w:val="5D5475FF"/>
    <w:rsid w:val="5E15110C"/>
    <w:rsid w:val="5E414B95"/>
    <w:rsid w:val="5E737791"/>
    <w:rsid w:val="5EE86B6B"/>
    <w:rsid w:val="5EEC22E6"/>
    <w:rsid w:val="5F0C623F"/>
    <w:rsid w:val="605E71A8"/>
    <w:rsid w:val="606A5821"/>
    <w:rsid w:val="60B73D0A"/>
    <w:rsid w:val="60D63C7A"/>
    <w:rsid w:val="61397A03"/>
    <w:rsid w:val="619A7166"/>
    <w:rsid w:val="61C15914"/>
    <w:rsid w:val="61E814DE"/>
    <w:rsid w:val="63095AF3"/>
    <w:rsid w:val="64405216"/>
    <w:rsid w:val="646B3459"/>
    <w:rsid w:val="64A54EAF"/>
    <w:rsid w:val="64BE438D"/>
    <w:rsid w:val="652057C9"/>
    <w:rsid w:val="65847B72"/>
    <w:rsid w:val="65923963"/>
    <w:rsid w:val="65C65F5C"/>
    <w:rsid w:val="65DB5079"/>
    <w:rsid w:val="65E75510"/>
    <w:rsid w:val="663B3B7D"/>
    <w:rsid w:val="66D22E23"/>
    <w:rsid w:val="671B2E33"/>
    <w:rsid w:val="67CD4431"/>
    <w:rsid w:val="67FB625B"/>
    <w:rsid w:val="684C796B"/>
    <w:rsid w:val="685C6884"/>
    <w:rsid w:val="687E505F"/>
    <w:rsid w:val="68FC61F4"/>
    <w:rsid w:val="69000A14"/>
    <w:rsid w:val="690156FB"/>
    <w:rsid w:val="69407412"/>
    <w:rsid w:val="69DE0B1B"/>
    <w:rsid w:val="6A1C5DDE"/>
    <w:rsid w:val="6A2419F1"/>
    <w:rsid w:val="6A705CCD"/>
    <w:rsid w:val="6A7E13D0"/>
    <w:rsid w:val="6B48538E"/>
    <w:rsid w:val="6B5E5C5D"/>
    <w:rsid w:val="6B8E4AB9"/>
    <w:rsid w:val="6BB36E03"/>
    <w:rsid w:val="6BF94475"/>
    <w:rsid w:val="6C507FC1"/>
    <w:rsid w:val="6CCD6579"/>
    <w:rsid w:val="6CE764F3"/>
    <w:rsid w:val="6CEA1B37"/>
    <w:rsid w:val="6D1F27D8"/>
    <w:rsid w:val="6D475296"/>
    <w:rsid w:val="6D6E24EC"/>
    <w:rsid w:val="6DC41903"/>
    <w:rsid w:val="6DC9584E"/>
    <w:rsid w:val="6E0041C7"/>
    <w:rsid w:val="6E2E79EA"/>
    <w:rsid w:val="6E6F0471"/>
    <w:rsid w:val="6ED547AD"/>
    <w:rsid w:val="6F04237B"/>
    <w:rsid w:val="6F2209A7"/>
    <w:rsid w:val="6F872821"/>
    <w:rsid w:val="6FA20C09"/>
    <w:rsid w:val="70414157"/>
    <w:rsid w:val="70C4250A"/>
    <w:rsid w:val="70ED7D8F"/>
    <w:rsid w:val="715F3573"/>
    <w:rsid w:val="716B3660"/>
    <w:rsid w:val="7177700F"/>
    <w:rsid w:val="718A1997"/>
    <w:rsid w:val="71B3236F"/>
    <w:rsid w:val="721A2B24"/>
    <w:rsid w:val="7243562D"/>
    <w:rsid w:val="727F5C68"/>
    <w:rsid w:val="72A37A9C"/>
    <w:rsid w:val="72A60E06"/>
    <w:rsid w:val="731D48A5"/>
    <w:rsid w:val="734B7734"/>
    <w:rsid w:val="735722E6"/>
    <w:rsid w:val="73EF72A5"/>
    <w:rsid w:val="74676840"/>
    <w:rsid w:val="7483365F"/>
    <w:rsid w:val="749F2727"/>
    <w:rsid w:val="74CD614F"/>
    <w:rsid w:val="74D268BE"/>
    <w:rsid w:val="754613AC"/>
    <w:rsid w:val="75645B40"/>
    <w:rsid w:val="75B12788"/>
    <w:rsid w:val="75C16B56"/>
    <w:rsid w:val="75DB4B91"/>
    <w:rsid w:val="76067AD1"/>
    <w:rsid w:val="763C41E2"/>
    <w:rsid w:val="765257E9"/>
    <w:rsid w:val="76A06E0A"/>
    <w:rsid w:val="76A210E0"/>
    <w:rsid w:val="77020D58"/>
    <w:rsid w:val="770308EB"/>
    <w:rsid w:val="772C5091"/>
    <w:rsid w:val="779C40BA"/>
    <w:rsid w:val="77BA2F0E"/>
    <w:rsid w:val="77BB01B1"/>
    <w:rsid w:val="780C05ED"/>
    <w:rsid w:val="78135E05"/>
    <w:rsid w:val="78550A21"/>
    <w:rsid w:val="78825E0D"/>
    <w:rsid w:val="78900A92"/>
    <w:rsid w:val="78A07BDA"/>
    <w:rsid w:val="78AA3B43"/>
    <w:rsid w:val="78DE2291"/>
    <w:rsid w:val="78E43DDF"/>
    <w:rsid w:val="78FC4974"/>
    <w:rsid w:val="790E17F3"/>
    <w:rsid w:val="79740A3D"/>
    <w:rsid w:val="79892D64"/>
    <w:rsid w:val="79B55792"/>
    <w:rsid w:val="79C03324"/>
    <w:rsid w:val="79E53DBE"/>
    <w:rsid w:val="79FD5304"/>
    <w:rsid w:val="7A4814E1"/>
    <w:rsid w:val="7A7A0F7F"/>
    <w:rsid w:val="7AF527E9"/>
    <w:rsid w:val="7B2A0AA0"/>
    <w:rsid w:val="7B3204BE"/>
    <w:rsid w:val="7BAF5CEC"/>
    <w:rsid w:val="7BE22E93"/>
    <w:rsid w:val="7C5403DB"/>
    <w:rsid w:val="7C544077"/>
    <w:rsid w:val="7C6677C9"/>
    <w:rsid w:val="7CCE0795"/>
    <w:rsid w:val="7CCF3F5A"/>
    <w:rsid w:val="7D3C4F3D"/>
    <w:rsid w:val="7D6331F6"/>
    <w:rsid w:val="7D7A57BE"/>
    <w:rsid w:val="7E643917"/>
    <w:rsid w:val="7E8D79E9"/>
    <w:rsid w:val="7EB913A6"/>
    <w:rsid w:val="7EC67914"/>
    <w:rsid w:val="7F03659C"/>
    <w:rsid w:val="7F1B7FBA"/>
    <w:rsid w:val="7F4B5450"/>
    <w:rsid w:val="7F4C31E0"/>
    <w:rsid w:val="7F7839E8"/>
    <w:rsid w:val="7F911608"/>
    <w:rsid w:val="7FE530CE"/>
    <w:rsid w:val="7FEF178D"/>
    <w:rsid w:val="7FF61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numPr>
        <w:ilvl w:val="0"/>
        <w:numId w:val="1"/>
      </w:numPr>
      <w:spacing w:before="156" w:beforeLines="50" w:after="156" w:afterLines="50"/>
      <w:jc w:val="left"/>
      <w:outlineLvl w:val="0"/>
    </w:pPr>
    <w:rPr>
      <w:rFonts w:cs="Arial"/>
      <w:b/>
      <w:bCs/>
      <w:kern w:val="2"/>
      <w:sz w:val="32"/>
      <w:szCs w:val="24"/>
    </w:rPr>
  </w:style>
  <w:style w:type="paragraph" w:styleId="4">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360" w:after="360"/>
      <w:jc w:val="center"/>
      <w:outlineLvl w:val="0"/>
    </w:pPr>
    <w:rPr>
      <w:rFonts w:ascii="Arial" w:hAnsi="Arial" w:cs="Arial"/>
      <w:b/>
      <w:bCs/>
      <w:sz w:val="36"/>
      <w:szCs w:val="32"/>
    </w:rPr>
  </w:style>
  <w:style w:type="paragraph" w:styleId="5">
    <w:name w:val="Normal Indent"/>
    <w:basedOn w:val="1"/>
    <w:next w:val="1"/>
    <w:uiPriority w:val="0"/>
    <w:pPr>
      <w:ind w:firstLine="420" w:firstLineChars="200"/>
    </w:pPr>
  </w:style>
  <w:style w:type="paragraph" w:styleId="6">
    <w:name w:val="Body Text"/>
    <w:basedOn w:val="1"/>
    <w:next w:val="1"/>
    <w:qFormat/>
    <w:uiPriority w:val="0"/>
  </w:style>
  <w:style w:type="paragraph" w:styleId="7">
    <w:name w:val="Date"/>
    <w:basedOn w:val="1"/>
    <w:next w:val="1"/>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样式 样式 首行缩进:  2 字符 行距: 1.5 倍行距 + 首行缩进:  2 字符1"/>
    <w:basedOn w:val="1"/>
    <w:qFormat/>
    <w:uiPriority w:val="0"/>
    <w:pPr>
      <w:widowControl/>
      <w:adjustRightInd w:val="0"/>
      <w:snapToGrid w:val="0"/>
      <w:spacing w:before="312" w:beforeLines="100" w:after="312" w:afterLines="100"/>
      <w:ind w:firstLine="664" w:firstLineChars="200"/>
    </w:pPr>
    <w:rPr>
      <w:rFonts w:ascii="宋体" w:hAnsi="宋体" w:cs="宋体"/>
      <w:spacing w:val="6"/>
      <w:kern w:val="0"/>
      <w:sz w:val="32"/>
      <w:szCs w:val="32"/>
    </w:rPr>
  </w:style>
  <w:style w:type="character" w:customStyle="1" w:styleId="16">
    <w:name w:val="NormalCharacter"/>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UserStyle_0"/>
    <w:next w:val="11"/>
    <w:qFormat/>
    <w:uiPriority w:val="0"/>
    <w:pPr>
      <w:textAlignment w:val="baseline"/>
    </w:pPr>
    <w:rPr>
      <w:rFonts w:ascii="楷体_GB2312" w:hAnsi="Calibri"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14790</Words>
  <Characters>15520</Characters>
  <Lines>7</Lines>
  <Paragraphs>2</Paragraphs>
  <TotalTime>7</TotalTime>
  <ScaleCrop>false</ScaleCrop>
  <LinksUpToDate>false</LinksUpToDate>
  <CharactersWithSpaces>15625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2020-08-26T09:39:00Z</dcterms:created>
  <dc:creator>个人用户</dc:creator>
  <cp:lastModifiedBy>Administrator</cp:lastModifiedBy>
  <cp:lastPrinted>2023-02-02T02:37:00Z</cp:lastPrinted>
  <dcterms:modified xsi:type="dcterms:W3CDTF">2023-02-28T08:47:13Z</dcterms:modified>
  <dc:title>瀍河回族区住房保障和房产服务中心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CE0BF6751A304DCCABCE571E6892F1E7</vt:lpwstr>
  </property>
</Properties>
</file>