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default" w:ascii="仿宋_GB2312" w:hAnsi="仿宋_GB2312" w:eastAsia="仿宋_GB2312" w:cs="仿宋_GB2312"/>
          <w:b/>
          <w:bCs w:val="0"/>
          <w:color w:val="auto"/>
          <w:spacing w:val="0"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2022年洛阳市</w:t>
      </w: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auto"/>
          <w:spacing w:val="0"/>
          <w:sz w:val="36"/>
          <w:szCs w:val="36"/>
        </w:rPr>
        <w:t>劳动模范和先进工作者</w:t>
      </w: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auto"/>
          <w:spacing w:val="0"/>
          <w:sz w:val="36"/>
          <w:szCs w:val="36"/>
          <w:lang w:eastAsia="zh-CN"/>
        </w:rPr>
        <w:t>推荐人选</w:t>
      </w: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auto"/>
          <w:spacing w:val="0"/>
          <w:sz w:val="36"/>
          <w:szCs w:val="36"/>
        </w:rPr>
        <w:t>名单</w:t>
      </w:r>
    </w:p>
    <w:bookmarkEnd w:id="0"/>
    <w:tbl>
      <w:tblPr>
        <w:tblStyle w:val="3"/>
        <w:tblpPr w:leftFromText="180" w:rightFromText="180" w:vertAnchor="text" w:horzAnchor="page" w:tblpX="1397" w:tblpY="604"/>
        <w:tblOverlap w:val="never"/>
        <w:tblW w:w="9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980"/>
        <w:gridCol w:w="981"/>
        <w:gridCol w:w="1119"/>
        <w:gridCol w:w="869"/>
        <w:gridCol w:w="800"/>
        <w:gridCol w:w="1472"/>
        <w:gridCol w:w="937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8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81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19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69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0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47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3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70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职称（技术等级）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8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李江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1974.11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瀍河区科技和信息化局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17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9845" w:type="dxa"/>
            <w:gridSpan w:val="9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李江，2020、2021年在全区高质量产业发展中作出突出贡献，受到嘉奖，2021年获得区优秀党务工作者荣誉称号。在疫情期间，他刚做过心脏支架手术，尚在恢复期间，就主动回到工作岗位上，痛风病又旧疾复发，腿部疼痛难忍，但他还是坚守工作岗位，坚持奋战在防疫一线，发挥共产党员的模范带头作用，用实际行动竖起了一面先进旗帜。他经常深入企业调研，精准施策，协助企业申请各项奖补资金1853.44万元，搭建产销对接平台，实现本地企业间签订产销对接合同金额2542万元，助力企业发展。推动“三大改造”项目22个，自启动招商以来，已经正式签约企业19余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陈维东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1969.08</w:t>
            </w:r>
          </w:p>
        </w:tc>
        <w:tc>
          <w:tcPr>
            <w:tcW w:w="86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8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洛阳市瀍河回族区环境卫生服务中心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工人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984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东，作为一名“城市美容师”，他披星戴月，早出晚归，冒寒冷、战酷暑，全然不顾脏和臭。妻子临产、母亲生病，他还在岗位上兢兢业业，恪尽职守，舍小家、为大家，把愧疚之情转换为工作的动力。他以扫帚为笔，以汗水为墨，以道路为纸，精心描绘牡丹花城。用20多年的默默坚守，积极践行共产党员不忘初心、笃定信仰的榜样力量，生动诠释“宁愿一人脏，换来万人洁”的环卫精神。多次被市政府表彰为环卫工作先进个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牛艳峰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1976.06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瀍河回族区卫生健康执法大队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监督员</w:t>
            </w:r>
          </w:p>
        </w:tc>
        <w:tc>
          <w:tcPr>
            <w:tcW w:w="17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84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艳峰，2020年荣获市委、市政府洛阳市“抗击新冠肺炎疫情”先进工作者。他奋斗在抗疫的一线，多次进入发热门诊、发热哨点进行传染病监督检查，并组织人员协同相关单位对公共场所商户进行防疫防控知识培训，同时他还负责管理协调隔离点的各项工作，在疫情防控的两年多里他共接送、转运隔离人员600余人，协调解决隔离期间矛盾事件10余件，受到省市区的表彰7次。2020年-2021年被区委、区政府评为先进工作者、优秀共产党员等荣誉称号，2021年市委组织部、市人社局“抗击新冠肺炎疫情”个人记功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刘长河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1960.02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洛阳通河农副产品有限公司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84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河，开办的通河市场汇集全国23个省市自治区的农副产品，保障着洛阳市及周边地区约2000万居民70%的农副产品供应，同时带动周边地区约20余万农民进行农业产业化发展，让农民发家致富。2021年通河市场交易量约230万吨，交易额突破130亿元，营业总收入8380.4万元，同比增长24.78%,纳税891万元（不含商户），同比增长41.5%。2020年他被全国城市农贸中心联合会授予“2019年度农产品批发市场行业乡村振兴优秀个人”称号。作为人大代表，他勤勉履职，所提出的11条议案和建议先后被有关单位接受和采纳，2020年市人大授予他“优秀人大代表”称号。他热心公益，助人为乐，先后捐献670余万元的钱物，用自己绵薄之力诠释了一名普通公民的社会义务和担当。先后荣获2020年市委、市政府“抗击新冠肺炎疫情先进个人”、2021年区委、区政府“书记区长特别奖--优秀企业家”、2021年市工信局等9部门“洛阳市创新成长型企业家”、2021年省委统战部等4部门“抗疫民营经济先进个人”等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施远飞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1973.09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技校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洛阳天浩泰轨道装备制造有限公司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工人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84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远飞，认真做好新产品开发，先后主持、参与了公司湘电、盾安电气、南防、美国GE公司等客户的十余种风电机座和电机壳等产品的研发、试制工作，获得公司科技项目特等奖。技术改进工艺、工装，使其工作效率提高了2～3倍，同时也将产品质量提高了一个台阶。积极参与公司开展的精品质量意识提高活动，运用过程方法理念控制生产工序。多次被授予“劳动竞赛先进个人”，荣获2017年洛阳市河洛工匠、2021年洛阳市五一劳动奖章荣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李记天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1988.05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博士后、双博士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河南省洛阳正骨医院（河南省骨科医院）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84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记天，主任医师，他是正骨医院引进海外回国专家，致力于中医药科技研发以及科研成果转化工作，运用现代科技集合传统研究方法开展中医药基础和临床研究。现任省骨肿瘤基础研究中医药重点实验室主任，主持国内外科研项目20项。包括国家级3项、省部级6项、专利9项，获得各项基金1000余万元。在疫情防疫中，逆行而上，20余次带领数千人次参加战斗。是省十一次党代表、博士生导师、国家中医药国际化骨干人才。近年来，其个人荣获2019年省优秀青年科技专家、2020年省卫健委全省青年学科带头人、2021年省卫健委十大杰出青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744CF"/>
    <w:rsid w:val="6097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2022-03-25T07:46:00Z</dcterms:created>
  <dc:creator>Admin</dc:creator>
  <cp:lastModifiedBy>Admin</cp:lastModifiedBy>
  <dcterms:modified xsi:type="dcterms:W3CDTF">2022-03-25T07:46:44Z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